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6923A" w14:textId="77777777" w:rsidR="00777A0A" w:rsidRDefault="00777A0A">
      <w:pPr>
        <w:rPr>
          <w:rFonts w:ascii="Segoe UI" w:hAnsi="Segoe UI" w:cs="Segoe UI"/>
          <w:color w:val="201F1E"/>
          <w:shd w:val="clear" w:color="auto" w:fill="FFFFFF"/>
        </w:rPr>
      </w:pPr>
    </w:p>
    <w:p w14:paraId="39CC1799" w14:textId="77777777" w:rsidR="00777A0A" w:rsidRDefault="00777A0A">
      <w:pPr>
        <w:rPr>
          <w:rFonts w:ascii="Segoe UI" w:hAnsi="Segoe UI" w:cs="Segoe UI"/>
          <w:color w:val="201F1E"/>
          <w:shd w:val="clear" w:color="auto" w:fill="FFFFFF"/>
        </w:rPr>
      </w:pPr>
    </w:p>
    <w:p w14:paraId="79FCC7A6" w14:textId="77777777" w:rsidR="00777A0A" w:rsidRDefault="00777A0A">
      <w:pPr>
        <w:rPr>
          <w:rFonts w:ascii="Segoe UI" w:hAnsi="Segoe UI" w:cs="Segoe UI"/>
          <w:color w:val="201F1E"/>
          <w:shd w:val="clear" w:color="auto" w:fill="FFFFFF"/>
        </w:rPr>
      </w:pPr>
    </w:p>
    <w:p w14:paraId="35F0AE07" w14:textId="77777777" w:rsidR="00777A0A" w:rsidRPr="00367460" w:rsidRDefault="00777A0A" w:rsidP="00777A0A">
      <w:pPr>
        <w:pStyle w:val="Web"/>
        <w:rPr>
          <w:color w:val="000000"/>
          <w:sz w:val="22"/>
          <w:szCs w:val="22"/>
        </w:rPr>
      </w:pPr>
      <w:r w:rsidRPr="00367460">
        <w:rPr>
          <w:color w:val="000000"/>
          <w:sz w:val="22"/>
          <w:szCs w:val="22"/>
        </w:rPr>
        <w:t>ΣΥΝΔΕΣΜΟΣ ΑΠΟΣΤΡΑΤΩΝ Σ.Α</w:t>
      </w:r>
    </w:p>
    <w:p w14:paraId="6D5124EC" w14:textId="3A256FA6" w:rsidR="00777A0A" w:rsidRPr="00367460" w:rsidRDefault="00777A0A" w:rsidP="00777A0A">
      <w:pPr>
        <w:pStyle w:val="Web"/>
        <w:rPr>
          <w:color w:val="000000"/>
          <w:sz w:val="22"/>
          <w:szCs w:val="22"/>
        </w:rPr>
      </w:pPr>
      <w:r w:rsidRPr="00367460">
        <w:rPr>
          <w:color w:val="000000"/>
          <w:sz w:val="22"/>
          <w:szCs w:val="22"/>
        </w:rPr>
        <w:t>Ν. ΗΡΑΚΛΕΙΟΥ &lt;&lt;Ο ΤΑΛΛΩΣ&gt;&gt;                                    Ηράκλειο     2</w:t>
      </w:r>
      <w:r>
        <w:rPr>
          <w:color w:val="000000"/>
          <w:sz w:val="22"/>
          <w:szCs w:val="22"/>
        </w:rPr>
        <w:t>2</w:t>
      </w:r>
      <w:r w:rsidRPr="00367460">
        <w:rPr>
          <w:color w:val="000000"/>
          <w:sz w:val="22"/>
          <w:szCs w:val="22"/>
        </w:rPr>
        <w:t xml:space="preserve"> </w:t>
      </w:r>
      <w:r>
        <w:rPr>
          <w:color w:val="000000"/>
          <w:sz w:val="22"/>
          <w:szCs w:val="22"/>
        </w:rPr>
        <w:t>Γενά</w:t>
      </w:r>
      <w:r w:rsidRPr="00367460">
        <w:rPr>
          <w:color w:val="000000"/>
          <w:sz w:val="22"/>
          <w:szCs w:val="22"/>
        </w:rPr>
        <w:t>ρη 202</w:t>
      </w:r>
      <w:r>
        <w:rPr>
          <w:color w:val="000000"/>
          <w:sz w:val="22"/>
          <w:szCs w:val="22"/>
        </w:rPr>
        <w:t>2</w:t>
      </w:r>
    </w:p>
    <w:p w14:paraId="5D025E87" w14:textId="77777777" w:rsidR="00777A0A" w:rsidRPr="00367460" w:rsidRDefault="00777A0A" w:rsidP="00777A0A">
      <w:pPr>
        <w:pStyle w:val="Web"/>
        <w:rPr>
          <w:color w:val="000000"/>
          <w:sz w:val="22"/>
          <w:szCs w:val="22"/>
        </w:rPr>
      </w:pPr>
      <w:r w:rsidRPr="00367460">
        <w:rPr>
          <w:color w:val="000000"/>
          <w:sz w:val="22"/>
          <w:szCs w:val="22"/>
        </w:rPr>
        <w:t>Αγίου Αρτεμίου 1-Ν Αλικαρνασσός</w:t>
      </w:r>
    </w:p>
    <w:p w14:paraId="3EF1575B" w14:textId="77777777" w:rsidR="00777A0A" w:rsidRPr="00367460" w:rsidRDefault="00777A0A" w:rsidP="00777A0A">
      <w:pPr>
        <w:pStyle w:val="Web"/>
        <w:rPr>
          <w:color w:val="000000"/>
          <w:sz w:val="22"/>
          <w:szCs w:val="22"/>
        </w:rPr>
      </w:pPr>
      <w:r w:rsidRPr="00367460">
        <w:rPr>
          <w:color w:val="000000"/>
          <w:sz w:val="22"/>
          <w:szCs w:val="22"/>
        </w:rPr>
        <w:t>Αστυνομικό Μέγαρο Ηρακλείου ,Τ.Κ. 71601</w:t>
      </w:r>
    </w:p>
    <w:p w14:paraId="4BB110A1" w14:textId="11E62A77" w:rsidR="00777A0A" w:rsidRPr="00367460" w:rsidRDefault="00777A0A" w:rsidP="00777A0A">
      <w:pPr>
        <w:pStyle w:val="Web"/>
        <w:rPr>
          <w:color w:val="000000"/>
          <w:sz w:val="22"/>
          <w:szCs w:val="22"/>
        </w:rPr>
      </w:pPr>
      <w:r w:rsidRPr="00367460">
        <w:rPr>
          <w:color w:val="000000"/>
          <w:sz w:val="22"/>
          <w:szCs w:val="22"/>
        </w:rPr>
        <w:t xml:space="preserve">ΤΗΛ/ΦΑΧ :2810280570, Mail sapostratonh@hotmai.gr                     ΠΡΟΣ                         </w:t>
      </w:r>
    </w:p>
    <w:p w14:paraId="62D7D0C5" w14:textId="1C5148E4" w:rsidR="00777A0A" w:rsidRPr="00777A0A" w:rsidRDefault="00777A0A" w:rsidP="00777A0A">
      <w:pPr>
        <w:pStyle w:val="Web"/>
        <w:rPr>
          <w:color w:val="000000"/>
          <w:sz w:val="22"/>
          <w:szCs w:val="22"/>
          <w:lang w:val="en-US"/>
        </w:rPr>
      </w:pPr>
      <w:r w:rsidRPr="00777A0A">
        <w:rPr>
          <w:color w:val="000000"/>
          <w:sz w:val="22"/>
          <w:szCs w:val="22"/>
          <w:lang w:val="en-US"/>
        </w:rPr>
        <w:t xml:space="preserve">Istotopos : www.sasanh.gr                                   </w:t>
      </w:r>
      <w:r w:rsidRPr="00777A0A">
        <w:rPr>
          <w:color w:val="000000"/>
          <w:sz w:val="22"/>
          <w:szCs w:val="22"/>
          <w:lang w:val="en-US"/>
        </w:rPr>
        <w:t xml:space="preserve">                              </w:t>
      </w:r>
      <w:r w:rsidRPr="00777A0A">
        <w:rPr>
          <w:color w:val="000000"/>
          <w:sz w:val="22"/>
          <w:szCs w:val="22"/>
          <w:lang w:val="en-US"/>
        </w:rPr>
        <w:t xml:space="preserve">  </w:t>
      </w:r>
      <w:r>
        <w:rPr>
          <w:color w:val="000000"/>
          <w:sz w:val="22"/>
          <w:szCs w:val="22"/>
        </w:rPr>
        <w:t>Μ</w:t>
      </w:r>
      <w:r w:rsidRPr="00777A0A">
        <w:rPr>
          <w:color w:val="000000"/>
          <w:sz w:val="22"/>
          <w:szCs w:val="22"/>
          <w:lang w:val="en-US"/>
        </w:rPr>
        <w:t>.</w:t>
      </w:r>
      <w:r>
        <w:rPr>
          <w:color w:val="000000"/>
          <w:sz w:val="22"/>
          <w:szCs w:val="22"/>
        </w:rPr>
        <w:t>Τ</w:t>
      </w:r>
      <w:r w:rsidRPr="00777A0A">
        <w:rPr>
          <w:color w:val="000000"/>
          <w:sz w:val="22"/>
          <w:szCs w:val="22"/>
          <w:lang w:val="en-US"/>
        </w:rPr>
        <w:t>.</w:t>
      </w:r>
      <w:r>
        <w:rPr>
          <w:color w:val="000000"/>
          <w:sz w:val="22"/>
          <w:szCs w:val="22"/>
        </w:rPr>
        <w:t>Π</w:t>
      </w:r>
      <w:r w:rsidRPr="00777A0A">
        <w:rPr>
          <w:color w:val="000000"/>
          <w:sz w:val="22"/>
          <w:szCs w:val="22"/>
          <w:lang w:val="en-US"/>
        </w:rPr>
        <w:t>.</w:t>
      </w:r>
      <w:r>
        <w:rPr>
          <w:color w:val="000000"/>
          <w:sz w:val="22"/>
          <w:szCs w:val="22"/>
        </w:rPr>
        <w:t>Υ</w:t>
      </w:r>
      <w:r w:rsidRPr="00777A0A">
        <w:rPr>
          <w:color w:val="000000"/>
          <w:sz w:val="22"/>
          <w:szCs w:val="22"/>
          <w:lang w:val="en-US"/>
        </w:rPr>
        <w:t>.</w:t>
      </w:r>
    </w:p>
    <w:p w14:paraId="0C70FF12" w14:textId="27673E2B" w:rsidR="00777A0A" w:rsidRPr="00367460" w:rsidRDefault="00777A0A" w:rsidP="00777A0A">
      <w:pPr>
        <w:pStyle w:val="Web"/>
        <w:rPr>
          <w:color w:val="000000"/>
          <w:sz w:val="22"/>
          <w:szCs w:val="22"/>
        </w:rPr>
      </w:pPr>
      <w:r w:rsidRPr="00367460">
        <w:rPr>
          <w:color w:val="000000"/>
          <w:sz w:val="22"/>
          <w:szCs w:val="22"/>
        </w:rPr>
        <w:t xml:space="preserve">Πρωτ : </w:t>
      </w:r>
      <w:r>
        <w:rPr>
          <w:color w:val="000000"/>
          <w:sz w:val="22"/>
          <w:szCs w:val="22"/>
        </w:rPr>
        <w:t>163</w:t>
      </w:r>
      <w:r w:rsidRPr="00367460">
        <w:rPr>
          <w:color w:val="000000"/>
          <w:sz w:val="22"/>
          <w:szCs w:val="22"/>
        </w:rPr>
        <w:t>/202</w:t>
      </w:r>
      <w:r>
        <w:rPr>
          <w:color w:val="000000"/>
          <w:sz w:val="22"/>
          <w:szCs w:val="22"/>
        </w:rPr>
        <w:t>2</w:t>
      </w:r>
      <w:r w:rsidRPr="00367460">
        <w:rPr>
          <w:color w:val="000000"/>
          <w:sz w:val="22"/>
          <w:szCs w:val="22"/>
        </w:rPr>
        <w:t xml:space="preserve">   </w:t>
      </w:r>
    </w:p>
    <w:p w14:paraId="65F5FF6C" w14:textId="333D4805" w:rsidR="00777A0A" w:rsidRDefault="00777A0A" w:rsidP="00777A0A">
      <w:pPr>
        <w:pStyle w:val="Web"/>
        <w:shd w:val="clear" w:color="auto" w:fill="FFFFFF"/>
        <w:spacing w:before="0" w:beforeAutospacing="0" w:after="210" w:afterAutospacing="0"/>
        <w:rPr>
          <w:color w:val="333333"/>
          <w:sz w:val="22"/>
          <w:szCs w:val="22"/>
        </w:rPr>
      </w:pPr>
      <w:r>
        <w:rPr>
          <w:color w:val="333333"/>
          <w:sz w:val="22"/>
          <w:szCs w:val="22"/>
        </w:rPr>
        <w:t xml:space="preserve"> </w:t>
      </w:r>
      <w:r>
        <w:rPr>
          <w:color w:val="333333"/>
          <w:sz w:val="22"/>
          <w:szCs w:val="22"/>
        </w:rPr>
        <w:t>ΘΕΜΑ :</w:t>
      </w:r>
      <w:r w:rsidR="00366840">
        <w:rPr>
          <w:color w:val="333333"/>
          <w:sz w:val="22"/>
          <w:szCs w:val="22"/>
        </w:rPr>
        <w:t>&lt;&lt;</w:t>
      </w:r>
      <w:r>
        <w:rPr>
          <w:color w:val="333333"/>
          <w:sz w:val="22"/>
          <w:szCs w:val="22"/>
        </w:rPr>
        <w:t>Δημοσίευμα Τύπου για επιστροφή μερίσματος</w:t>
      </w:r>
      <w:r w:rsidR="00366840">
        <w:rPr>
          <w:color w:val="333333"/>
          <w:sz w:val="22"/>
          <w:szCs w:val="22"/>
        </w:rPr>
        <w:t>&gt;&gt;</w:t>
      </w:r>
    </w:p>
    <w:p w14:paraId="5100A615" w14:textId="289678BA" w:rsidR="00366840" w:rsidRDefault="00366840" w:rsidP="00777A0A">
      <w:pPr>
        <w:pStyle w:val="Web"/>
        <w:shd w:val="clear" w:color="auto" w:fill="FFFFFF"/>
        <w:spacing w:before="0" w:beforeAutospacing="0" w:after="210" w:afterAutospacing="0"/>
        <w:rPr>
          <w:color w:val="333333"/>
          <w:sz w:val="22"/>
          <w:szCs w:val="22"/>
        </w:rPr>
      </w:pPr>
      <w:r>
        <w:rPr>
          <w:color w:val="333333"/>
          <w:sz w:val="22"/>
          <w:szCs w:val="22"/>
        </w:rPr>
        <w:t>Παραθέτουμε δημοσίευμα :</w:t>
      </w:r>
    </w:p>
    <w:p w14:paraId="7F7C0D70" w14:textId="77777777" w:rsidR="00366840" w:rsidRDefault="00777A0A">
      <w:pPr>
        <w:rPr>
          <w:noProof/>
        </w:rPr>
      </w:pPr>
      <w:r>
        <w:rPr>
          <w:rFonts w:ascii="Segoe UI" w:hAnsi="Segoe UI" w:cs="Segoe UI"/>
          <w:color w:val="201F1E"/>
          <w:shd w:val="clear" w:color="auto" w:fill="FFFFFF"/>
        </w:rPr>
        <w:t>Επιστροφή μερίσματος δικαιούται συγκεκριμένη κατηγορία συνταξιούχων του δημοσίου, όπως μετέδωσε το OPEN. Ειδικότερα, σύμφωνα με το ρεπορτάζ επιστροφή δικαιούνται πολιτικοί υπάλληλοι χήρες και χήροι που στις 28/02/2020 ήταν 67 ετών και άνω.</w:t>
      </w:r>
      <w:r>
        <w:rPr>
          <w:rFonts w:ascii="Segoe UI" w:hAnsi="Segoe UI" w:cs="Segoe UI"/>
          <w:color w:val="201F1E"/>
        </w:rPr>
        <w:br/>
      </w:r>
      <w:r>
        <w:rPr>
          <w:rFonts w:ascii="Segoe UI" w:hAnsi="Segoe UI" w:cs="Segoe UI"/>
          <w:color w:val="201F1E"/>
          <w:shd w:val="clear" w:color="auto" w:fill="FFFFFF"/>
        </w:rPr>
        <w:t> Η συγκεκριμένη κατηγορία συνταξιούχων είχε χάσει το μέρισμα που έπαιρνε από το Μετοχικό Ταμείο Πολιτικών Υπαλλήλων, με το νόμο Κατρούγκαλου, ο οποίος απέβαλε χήρες και χήρους 70 και 80 ετών το 2016 γιατί το 1981 ήταν ακόμα νέοι. </w:t>
      </w:r>
      <w:r>
        <w:rPr>
          <w:rFonts w:ascii="Segoe UI" w:hAnsi="Segoe UI" w:cs="Segoe UI"/>
          <w:color w:val="201F1E"/>
        </w:rPr>
        <w:br/>
      </w:r>
      <w:r>
        <w:rPr>
          <w:rFonts w:ascii="Segoe UI" w:hAnsi="Segoe UI" w:cs="Segoe UI"/>
          <w:color w:val="201F1E"/>
          <w:shd w:val="clear" w:color="auto" w:fill="FFFFFF"/>
        </w:rPr>
        <w:t xml:space="preserve">Πως οι δικαιούχοι θα πάρουν το μέρισμα – Τι θα πρέπει να προσέξουν .Ο νόμος Βρούτση επιστρέφει το μέρισμα ξανά στους δικαιούχους, οι οποίοι μπορούν να το λάβουν κάνοντας αίτηση στο Μετοχικό Ταμείο Πολιτικών Υπαλλήλων. Μάλιστα μπορούν να κάνουν αίτηση και για αναδρομικά του μερίσματος από το Φεβρουάριο του 2020. Προσοχή, στις 28 Φεβρουαρίου του 2022 τα αναδρομικά παραγράφονται καθώς συμπληρώνεται διετία, συνεπώς θα πρέπει να κάνουν αίτηση μέχρι και εκείνη την ημερομηνία. Αναδρομικά από το Φεβρουάριο του 2020 </w:t>
      </w:r>
      <w:r w:rsidR="00366840">
        <w:rPr>
          <w:rFonts w:ascii="Segoe UI" w:hAnsi="Segoe UI" w:cs="Segoe UI"/>
          <w:color w:val="201F1E"/>
          <w:shd w:val="clear" w:color="auto" w:fill="FFFFFF"/>
        </w:rPr>
        <w:t> μπορούν να διεκδικήσουν και οι κληρονόμοι. Πηγή: imerisia.gr/open</w:t>
      </w:r>
      <w:r w:rsidR="00366840" w:rsidRPr="00492645">
        <w:rPr>
          <w:noProof/>
        </w:rPr>
        <w:t xml:space="preserve"> </w:t>
      </w:r>
    </w:p>
    <w:p w14:paraId="7DBED00B" w14:textId="034AAED6" w:rsidR="00366840" w:rsidRDefault="00366840">
      <w:pPr>
        <w:rPr>
          <w:noProof/>
        </w:rPr>
      </w:pPr>
      <w:r>
        <w:rPr>
          <w:noProof/>
        </w:rPr>
        <w:t>Παρακαλούμε να μας γνωρίσετε</w:t>
      </w:r>
      <w:r w:rsidR="00CE2D4F">
        <w:rPr>
          <w:noProof/>
        </w:rPr>
        <w:t>, προκειμένου να ενη</w:t>
      </w:r>
      <w:r w:rsidR="0091433D">
        <w:rPr>
          <w:noProof/>
        </w:rPr>
        <w:t>μερώσουμε τα μέλη μας</w:t>
      </w:r>
      <w:r>
        <w:rPr>
          <w:noProof/>
        </w:rPr>
        <w:t>:</w:t>
      </w:r>
    </w:p>
    <w:p w14:paraId="5708653B" w14:textId="50008BCF" w:rsidR="00366840" w:rsidRDefault="00AB0B33">
      <w:pPr>
        <w:rPr>
          <w:noProof/>
        </w:rPr>
      </w:pPr>
      <w:r>
        <w:rPr>
          <w:noProof/>
        </w:rPr>
        <w:t>-</w:t>
      </w:r>
      <w:r w:rsidR="00366840">
        <w:rPr>
          <w:noProof/>
        </w:rPr>
        <w:t>Αν αληθεύει το δημοσίευμα</w:t>
      </w:r>
    </w:p>
    <w:p w14:paraId="2CCF8EAD" w14:textId="4C5661A7" w:rsidR="00366840" w:rsidRDefault="00366840">
      <w:pPr>
        <w:rPr>
          <w:noProof/>
        </w:rPr>
      </w:pPr>
      <w:r>
        <w:rPr>
          <w:noProof/>
        </w:rPr>
        <w:t>-ποιοι είναι δικαιούχοι</w:t>
      </w:r>
    </w:p>
    <w:p w14:paraId="28ED1FC2" w14:textId="05F19408" w:rsidR="00AB0B33" w:rsidRDefault="00AB0B33">
      <w:pPr>
        <w:rPr>
          <w:noProof/>
        </w:rPr>
      </w:pPr>
      <w:r>
        <w:rPr>
          <w:noProof/>
        </w:rPr>
        <w:t>-με ποια διαδικασία μπορεί ο δικαιούχος να υποβάλλει αίτηση και με ποιο περιεχόμενο</w:t>
      </w:r>
    </w:p>
    <w:p w14:paraId="1FC898C7" w14:textId="3FA9FCA5" w:rsidR="00AB0B33" w:rsidRDefault="00AB0B33">
      <w:pPr>
        <w:rPr>
          <w:noProof/>
        </w:rPr>
      </w:pPr>
      <w:r>
        <w:rPr>
          <w:noProof/>
        </w:rPr>
        <w:t>-τυχόν προθεσμίες</w:t>
      </w:r>
    </w:p>
    <w:p w14:paraId="774E1E6E" w14:textId="3EFF7560" w:rsidR="00AB0B33" w:rsidRDefault="00AB0B33">
      <w:pPr>
        <w:rPr>
          <w:noProof/>
        </w:rPr>
      </w:pPr>
      <w:r>
        <w:rPr>
          <w:noProof/>
        </w:rPr>
        <w:lastRenderedPageBreak/>
        <w:t xml:space="preserve">Πιστεύουμε ότι αν συντρέχει  περίπτωση επιστροφής μερισμάτων ,η διαδικασία πρέπει να γίνει αυτεπάγγελτα από το Ταμείο </w:t>
      </w:r>
      <w:r w:rsidR="00DF36B4">
        <w:rPr>
          <w:noProof/>
        </w:rPr>
        <w:t>σας, σύμφωνα με τα στοιχεία που κατέχετε</w:t>
      </w:r>
      <w:r w:rsidR="00E769B6">
        <w:rPr>
          <w:noProof/>
        </w:rPr>
        <w:t>,χωρίς αίτηση, γραφειοκρατε</w:t>
      </w:r>
      <w:r w:rsidR="006F525C">
        <w:rPr>
          <w:noProof/>
        </w:rPr>
        <w:t>ί</w:t>
      </w:r>
      <w:r w:rsidR="00E769B6">
        <w:rPr>
          <w:noProof/>
        </w:rPr>
        <w:t>α και ταλαιπωρία των ασφαλισμένων</w:t>
      </w:r>
      <w:r w:rsidR="006F525C">
        <w:rPr>
          <w:noProof/>
        </w:rPr>
        <w:t>.</w:t>
      </w:r>
    </w:p>
    <w:p w14:paraId="272D0A51" w14:textId="77777777" w:rsidR="00AB0B33" w:rsidRDefault="00AB0B33">
      <w:pPr>
        <w:rPr>
          <w:noProof/>
        </w:rPr>
      </w:pPr>
    </w:p>
    <w:p w14:paraId="621CD389" w14:textId="1C40444A" w:rsidR="00CF2C3A" w:rsidRDefault="00366840">
      <w:pPr>
        <w:rPr>
          <w:rFonts w:ascii="Segoe UI" w:hAnsi="Segoe UI" w:cs="Segoe UI"/>
          <w:color w:val="201F1E"/>
          <w:shd w:val="clear" w:color="auto" w:fill="FFFFFF"/>
        </w:rPr>
      </w:pPr>
      <w:r>
        <w:rPr>
          <w:noProof/>
        </w:rPr>
        <w:t>-</w:t>
      </w:r>
      <w:r w:rsidR="00777A0A" w:rsidRPr="00492645">
        <w:rPr>
          <w:noProof/>
        </w:rPr>
        <w:drawing>
          <wp:inline distT="0" distB="0" distL="0" distR="0" wp14:anchorId="75FBDF63" wp14:editId="5AB5DE90">
            <wp:extent cx="4852416" cy="1767840"/>
            <wp:effectExtent l="19050" t="0" r="5334" b="0"/>
            <wp:docPr id="2" name="Picture 0" descr="YPOGRAF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POGRAFES.jpg"/>
                    <pic:cNvPicPr/>
                  </pic:nvPicPr>
                  <pic:blipFill>
                    <a:blip r:embed="rId4" cstate="print"/>
                    <a:stretch>
                      <a:fillRect/>
                    </a:stretch>
                  </pic:blipFill>
                  <pic:spPr>
                    <a:xfrm>
                      <a:off x="0" y="0"/>
                      <a:ext cx="4852416" cy="1767840"/>
                    </a:xfrm>
                    <a:prstGeom prst="rect">
                      <a:avLst/>
                    </a:prstGeom>
                  </pic:spPr>
                </pic:pic>
              </a:graphicData>
            </a:graphic>
          </wp:inline>
        </w:drawing>
      </w:r>
    </w:p>
    <w:p w14:paraId="6F0A8BC2" w14:textId="77777777" w:rsidR="00777A0A" w:rsidRDefault="00777A0A"/>
    <w:sectPr w:rsidR="00777A0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A0A"/>
    <w:rsid w:val="00366840"/>
    <w:rsid w:val="006F525C"/>
    <w:rsid w:val="00777A0A"/>
    <w:rsid w:val="0091433D"/>
    <w:rsid w:val="00AB0B33"/>
    <w:rsid w:val="00CE2D4F"/>
    <w:rsid w:val="00CF2C3A"/>
    <w:rsid w:val="00DF36B4"/>
    <w:rsid w:val="00E769B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ECFBE"/>
  <w15:chartTrackingRefBased/>
  <w15:docId w15:val="{724D43BE-B448-4B5C-AA34-A74DAB5D3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A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777A0A"/>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310</Words>
  <Characters>1678</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nikos ouranos</dc:creator>
  <cp:keywords/>
  <dc:description/>
  <cp:lastModifiedBy>nikos ouranos</cp:lastModifiedBy>
  <cp:revision>3</cp:revision>
  <dcterms:created xsi:type="dcterms:W3CDTF">2022-01-23T16:22:00Z</dcterms:created>
  <dcterms:modified xsi:type="dcterms:W3CDTF">2022-01-23T16:59:00Z</dcterms:modified>
</cp:coreProperties>
</file>