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1B2C1C" w14:textId="77777777" w:rsidR="00981D8F" w:rsidRPr="00223435" w:rsidRDefault="00981D8F" w:rsidP="00981D8F">
      <w:pPr>
        <w:spacing w:after="200" w:line="276" w:lineRule="auto"/>
        <w:ind w:left="-284" w:right="-99"/>
        <w:jc w:val="center"/>
        <w:rPr>
          <w:rFonts w:asciiTheme="minorHAnsi" w:hAnsiTheme="minorHAnsi" w:cstheme="minorHAnsi"/>
          <w:sz w:val="32"/>
          <w:szCs w:val="32"/>
        </w:rPr>
      </w:pPr>
      <w:r w:rsidRPr="00223435">
        <w:rPr>
          <w:rFonts w:asciiTheme="minorHAnsi" w:hAnsiTheme="minorHAnsi" w:cstheme="minorHAnsi"/>
          <w:sz w:val="32"/>
          <w:szCs w:val="32"/>
        </w:rPr>
        <w:t>Σωματεία</w:t>
      </w:r>
    </w:p>
    <w:p w14:paraId="1477F223" w14:textId="19F561E8" w:rsidR="009B3F1F" w:rsidRPr="00223435" w:rsidRDefault="00981D8F" w:rsidP="004B2CBD">
      <w:pPr>
        <w:spacing w:after="200" w:line="276" w:lineRule="auto"/>
        <w:ind w:left="-284" w:right="-99"/>
        <w:rPr>
          <w:rFonts w:asciiTheme="minorHAnsi" w:hAnsiTheme="minorHAnsi" w:cstheme="minorHAnsi"/>
          <w:sz w:val="32"/>
          <w:szCs w:val="32"/>
        </w:rPr>
      </w:pPr>
      <w:r w:rsidRPr="00223435">
        <w:rPr>
          <w:rFonts w:asciiTheme="minorHAnsi" w:hAnsiTheme="minorHAnsi" w:cstheme="minorHAnsi"/>
          <w:sz w:val="32"/>
          <w:szCs w:val="32"/>
        </w:rPr>
        <w:t xml:space="preserve"> </w:t>
      </w:r>
      <w:r w:rsidR="00223435" w:rsidRPr="00223435">
        <w:rPr>
          <w:rFonts w:asciiTheme="minorHAnsi" w:hAnsiTheme="minorHAnsi" w:cstheme="minorHAnsi"/>
          <w:sz w:val="32"/>
          <w:szCs w:val="32"/>
        </w:rPr>
        <w:t xml:space="preserve">               </w:t>
      </w:r>
      <w:r w:rsidRPr="00223435">
        <w:rPr>
          <w:rFonts w:asciiTheme="minorHAnsi" w:hAnsiTheme="minorHAnsi" w:cstheme="minorHAnsi"/>
          <w:sz w:val="32"/>
          <w:szCs w:val="32"/>
        </w:rPr>
        <w:t xml:space="preserve">Αποστράτων </w:t>
      </w:r>
      <w:r w:rsidR="009B3F1F" w:rsidRPr="00223435">
        <w:rPr>
          <w:rFonts w:asciiTheme="minorHAnsi" w:hAnsiTheme="minorHAnsi" w:cstheme="minorHAnsi"/>
          <w:sz w:val="32"/>
          <w:szCs w:val="32"/>
        </w:rPr>
        <w:t xml:space="preserve">Ενόπλων  Δυνάμεων  </w:t>
      </w:r>
      <w:r w:rsidR="004B2CBD">
        <w:rPr>
          <w:rFonts w:asciiTheme="minorHAnsi" w:hAnsiTheme="minorHAnsi" w:cstheme="minorHAnsi"/>
          <w:sz w:val="32"/>
          <w:szCs w:val="32"/>
        </w:rPr>
        <w:t xml:space="preserve">και </w:t>
      </w:r>
      <w:r w:rsidRPr="00223435">
        <w:rPr>
          <w:rFonts w:asciiTheme="minorHAnsi" w:hAnsiTheme="minorHAnsi" w:cstheme="minorHAnsi"/>
          <w:sz w:val="32"/>
          <w:szCs w:val="32"/>
        </w:rPr>
        <w:t xml:space="preserve"> Σωμάτων Ασφαλείας  </w:t>
      </w:r>
    </w:p>
    <w:p w14:paraId="5890D286" w14:textId="3BDBA423" w:rsidR="00981D8F" w:rsidRPr="00223435" w:rsidRDefault="002C6217" w:rsidP="00981D8F">
      <w:pPr>
        <w:spacing w:after="200" w:line="276" w:lineRule="auto"/>
        <w:ind w:left="-284" w:right="-99"/>
        <w:rPr>
          <w:rFonts w:asciiTheme="minorHAnsi" w:hAnsiTheme="minorHAnsi" w:cstheme="minorHAnsi"/>
          <w:sz w:val="32"/>
          <w:szCs w:val="32"/>
        </w:rPr>
      </w:pPr>
      <w:r>
        <w:rPr>
          <w:rFonts w:asciiTheme="minorHAnsi" w:hAnsiTheme="minorHAnsi" w:cstheme="minorHAnsi"/>
          <w:sz w:val="32"/>
          <w:szCs w:val="32"/>
        </w:rPr>
        <w:t xml:space="preserve">                                                    </w:t>
      </w:r>
      <w:r w:rsidR="00981D8F" w:rsidRPr="00223435">
        <w:rPr>
          <w:rFonts w:asciiTheme="minorHAnsi" w:hAnsiTheme="minorHAnsi" w:cstheme="minorHAnsi"/>
          <w:sz w:val="32"/>
          <w:szCs w:val="32"/>
        </w:rPr>
        <w:t>Περιφέρειας  Κρήτης.</w:t>
      </w:r>
    </w:p>
    <w:p w14:paraId="46E94628" w14:textId="77777777" w:rsidR="00981D8F" w:rsidRPr="006162BC" w:rsidRDefault="00981D8F" w:rsidP="00981D8F">
      <w:pPr>
        <w:spacing w:after="200" w:line="276" w:lineRule="auto"/>
        <w:jc w:val="right"/>
        <w:rPr>
          <w:rFonts w:ascii="Arial" w:hAnsi="Arial" w:cs="Arial"/>
          <w:sz w:val="24"/>
          <w:szCs w:val="24"/>
        </w:rPr>
      </w:pPr>
      <w:r w:rsidRPr="006162BC">
        <w:rPr>
          <w:rFonts w:ascii="Arial" w:hAnsi="Arial" w:cs="Arial"/>
          <w:sz w:val="24"/>
          <w:szCs w:val="24"/>
        </w:rPr>
        <w:tab/>
      </w:r>
      <w:r w:rsidRPr="006162BC">
        <w:rPr>
          <w:rFonts w:ascii="Arial" w:hAnsi="Arial" w:cs="Arial"/>
          <w:sz w:val="24"/>
          <w:szCs w:val="24"/>
        </w:rPr>
        <w:tab/>
      </w:r>
      <w:r w:rsidRPr="006162BC">
        <w:rPr>
          <w:rFonts w:ascii="Arial" w:hAnsi="Arial" w:cs="Arial"/>
          <w:sz w:val="24"/>
          <w:szCs w:val="24"/>
        </w:rPr>
        <w:tab/>
      </w:r>
    </w:p>
    <w:p w14:paraId="7E354073" w14:textId="34533956" w:rsidR="00981D8F" w:rsidRPr="006162BC" w:rsidRDefault="00790FEC" w:rsidP="00223435">
      <w:pPr>
        <w:spacing w:after="200" w:line="276" w:lineRule="auto"/>
        <w:rPr>
          <w:rFonts w:ascii="Arial" w:hAnsi="Arial" w:cs="Arial"/>
          <w:sz w:val="24"/>
          <w:szCs w:val="24"/>
        </w:rPr>
      </w:pPr>
      <w:r>
        <w:rPr>
          <w:rFonts w:ascii="Arial" w:hAnsi="Arial" w:cs="Arial"/>
          <w:sz w:val="24"/>
          <w:szCs w:val="24"/>
        </w:rPr>
        <w:t xml:space="preserve">                                                                                       </w:t>
      </w:r>
      <w:r w:rsidR="00981D8F" w:rsidRPr="006162BC">
        <w:rPr>
          <w:rFonts w:ascii="Arial" w:hAnsi="Arial" w:cs="Arial"/>
          <w:sz w:val="24"/>
          <w:szCs w:val="24"/>
        </w:rPr>
        <w:t>Ηράκλειο  22 Ιανουαρίου  2023</w:t>
      </w:r>
    </w:p>
    <w:p w14:paraId="0615A619" w14:textId="77777777" w:rsidR="00981D8F" w:rsidRPr="006162BC" w:rsidRDefault="00981D8F" w:rsidP="00981D8F">
      <w:pPr>
        <w:spacing w:after="0" w:line="276" w:lineRule="auto"/>
        <w:ind w:left="-851" w:firstLine="851"/>
        <w:contextualSpacing/>
        <w:jc w:val="both"/>
        <w:rPr>
          <w:rFonts w:ascii="Arial" w:eastAsia="Times New Roman" w:hAnsi="Arial" w:cs="Arial"/>
          <w:bCs/>
          <w:sz w:val="24"/>
          <w:szCs w:val="24"/>
          <w:lang w:eastAsia="el-GR"/>
        </w:rPr>
      </w:pPr>
    </w:p>
    <w:p w14:paraId="7BAF3579" w14:textId="77777777" w:rsidR="00981D8F" w:rsidRPr="006162BC" w:rsidRDefault="00981D8F" w:rsidP="00981D8F">
      <w:pPr>
        <w:spacing w:after="0" w:line="276" w:lineRule="auto"/>
        <w:ind w:left="-851" w:firstLine="851"/>
        <w:contextualSpacing/>
        <w:jc w:val="both"/>
        <w:rPr>
          <w:rFonts w:ascii="Arial" w:eastAsia="Times New Roman" w:hAnsi="Arial" w:cs="Arial"/>
          <w:bCs/>
          <w:sz w:val="24"/>
          <w:szCs w:val="24"/>
          <w:lang w:eastAsia="el-GR"/>
        </w:rPr>
      </w:pPr>
    </w:p>
    <w:p w14:paraId="5E237621" w14:textId="009056DC" w:rsidR="00981D8F" w:rsidRPr="00D5384E" w:rsidRDefault="00981D8F" w:rsidP="00D5384E">
      <w:pPr>
        <w:spacing w:after="0" w:line="276" w:lineRule="auto"/>
        <w:ind w:left="-142"/>
        <w:contextualSpacing/>
        <w:jc w:val="both"/>
        <w:rPr>
          <w:rFonts w:ascii="Arial" w:eastAsia="Times New Roman" w:hAnsi="Arial" w:cs="Arial"/>
          <w:bCs/>
          <w:sz w:val="24"/>
          <w:szCs w:val="24"/>
          <w:lang w:eastAsia="el-GR"/>
        </w:rPr>
      </w:pPr>
      <w:r w:rsidRPr="00D5384E">
        <w:rPr>
          <w:rFonts w:ascii="Arial" w:eastAsia="Times New Roman" w:hAnsi="Arial" w:cs="Arial"/>
          <w:bCs/>
          <w:sz w:val="24"/>
          <w:szCs w:val="24"/>
          <w:lang w:eastAsia="el-GR"/>
        </w:rPr>
        <w:t xml:space="preserve">Οι Απόστρατοι των </w:t>
      </w:r>
      <w:r w:rsidR="00353C46" w:rsidRPr="00D5384E">
        <w:rPr>
          <w:rFonts w:ascii="Arial" w:eastAsia="Times New Roman" w:hAnsi="Arial" w:cs="Arial"/>
          <w:bCs/>
          <w:sz w:val="24"/>
          <w:szCs w:val="24"/>
          <w:lang w:eastAsia="el-GR"/>
        </w:rPr>
        <w:t xml:space="preserve">Ενόπλων Δυνάμεων και </w:t>
      </w:r>
      <w:r w:rsidRPr="00D5384E">
        <w:rPr>
          <w:rFonts w:ascii="Arial" w:eastAsia="Times New Roman" w:hAnsi="Arial" w:cs="Arial"/>
          <w:bCs/>
          <w:sz w:val="24"/>
          <w:szCs w:val="24"/>
          <w:lang w:eastAsia="el-GR"/>
        </w:rPr>
        <w:t xml:space="preserve">Σωμάτων Ασφαλείας , όπως  όλοι οι Συνταξιούχοι βιώνουμε την &lt;&lt;συνταξιοδοτική φτώχεια&gt;&gt;, που έχει να κάνει με την μείωση των εισοδημάτων μας </w:t>
      </w:r>
      <w:r w:rsidR="009C1963" w:rsidRPr="00D5384E">
        <w:rPr>
          <w:rFonts w:ascii="Arial" w:eastAsia="Times New Roman" w:hAnsi="Arial" w:cs="Arial"/>
          <w:bCs/>
          <w:sz w:val="24"/>
          <w:szCs w:val="24"/>
          <w:lang w:eastAsia="el-GR"/>
        </w:rPr>
        <w:t xml:space="preserve">στο μισό </w:t>
      </w:r>
      <w:r w:rsidRPr="00D5384E">
        <w:rPr>
          <w:rFonts w:ascii="Arial" w:eastAsia="Times New Roman" w:hAnsi="Arial" w:cs="Arial"/>
          <w:bCs/>
          <w:sz w:val="24"/>
          <w:szCs w:val="24"/>
          <w:lang w:eastAsia="el-GR"/>
        </w:rPr>
        <w:t xml:space="preserve">από τα μνημόνια </w:t>
      </w:r>
      <w:r w:rsidR="009C1963" w:rsidRPr="00D5384E">
        <w:rPr>
          <w:rFonts w:ascii="Arial" w:eastAsia="Times New Roman" w:hAnsi="Arial" w:cs="Arial"/>
          <w:bCs/>
          <w:sz w:val="24"/>
          <w:szCs w:val="24"/>
          <w:lang w:eastAsia="el-GR"/>
        </w:rPr>
        <w:t>,</w:t>
      </w:r>
      <w:r w:rsidRPr="00D5384E">
        <w:rPr>
          <w:rFonts w:ascii="Arial" w:eastAsia="Times New Roman" w:hAnsi="Arial" w:cs="Arial"/>
          <w:bCs/>
          <w:sz w:val="24"/>
          <w:szCs w:val="24"/>
          <w:lang w:eastAsia="el-GR"/>
        </w:rPr>
        <w:t xml:space="preserve"> την ολοένα μειούμενη αγοραστική δύναμή μας , ένεκα του πληθωρισμού </w:t>
      </w:r>
      <w:r w:rsidR="00D5384E">
        <w:rPr>
          <w:rFonts w:ascii="Arial" w:eastAsia="Times New Roman" w:hAnsi="Arial" w:cs="Arial"/>
          <w:bCs/>
          <w:sz w:val="24"/>
          <w:szCs w:val="24"/>
          <w:lang w:eastAsia="el-GR"/>
        </w:rPr>
        <w:t xml:space="preserve"> και του ανεξάρτητου ράλι αυξήσεων που παρατηρείται ανεξάρτητα του πληθωρισμού.</w:t>
      </w:r>
    </w:p>
    <w:p w14:paraId="1177BB24" w14:textId="77777777" w:rsidR="00981D8F" w:rsidRPr="00D5384E" w:rsidRDefault="00981D8F" w:rsidP="00D5384E">
      <w:pPr>
        <w:spacing w:after="0" w:line="276" w:lineRule="auto"/>
        <w:ind w:left="-142"/>
        <w:contextualSpacing/>
        <w:jc w:val="both"/>
        <w:rPr>
          <w:rFonts w:ascii="Arial" w:eastAsia="Times New Roman" w:hAnsi="Arial" w:cs="Arial"/>
          <w:b/>
          <w:sz w:val="24"/>
          <w:szCs w:val="24"/>
          <w:u w:val="single"/>
          <w:lang w:eastAsia="el-GR"/>
        </w:rPr>
      </w:pPr>
    </w:p>
    <w:p w14:paraId="3952FDD0" w14:textId="77777777" w:rsidR="00981D8F" w:rsidRPr="00D5384E" w:rsidRDefault="00981D8F" w:rsidP="00D5384E">
      <w:pPr>
        <w:spacing w:after="0" w:line="276" w:lineRule="auto"/>
        <w:ind w:left="-142"/>
        <w:contextualSpacing/>
        <w:rPr>
          <w:rFonts w:ascii="Arial" w:eastAsia="Times New Roman" w:hAnsi="Arial" w:cs="Arial"/>
          <w:b/>
          <w:sz w:val="24"/>
          <w:szCs w:val="24"/>
          <w:u w:val="single"/>
          <w:lang w:eastAsia="el-GR"/>
        </w:rPr>
      </w:pPr>
      <w:r w:rsidRPr="00D5384E">
        <w:rPr>
          <w:rFonts w:ascii="Arial" w:eastAsia="Times New Roman" w:hAnsi="Arial" w:cs="Arial"/>
          <w:b/>
          <w:sz w:val="24"/>
          <w:szCs w:val="24"/>
          <w:lang w:eastAsia="el-GR"/>
        </w:rPr>
        <w:t xml:space="preserve">                                      Α-   </w:t>
      </w:r>
      <w:r w:rsidRPr="00D5384E">
        <w:rPr>
          <w:rFonts w:ascii="Arial" w:eastAsia="Times New Roman" w:hAnsi="Arial" w:cs="Arial"/>
          <w:b/>
          <w:sz w:val="24"/>
          <w:szCs w:val="24"/>
          <w:u w:val="single"/>
          <w:lang w:eastAsia="el-GR"/>
        </w:rPr>
        <w:t>ΓΕΝΙΚΑ ΘΕΜΑΤΑ</w:t>
      </w:r>
    </w:p>
    <w:p w14:paraId="4F4E9109" w14:textId="2DFAB16C" w:rsidR="00981D8F" w:rsidRPr="00D5384E" w:rsidRDefault="00981D8F" w:rsidP="00D5384E">
      <w:pPr>
        <w:numPr>
          <w:ilvl w:val="0"/>
          <w:numId w:val="1"/>
        </w:numPr>
        <w:tabs>
          <w:tab w:val="left" w:pos="284"/>
        </w:tabs>
        <w:spacing w:after="0" w:line="276" w:lineRule="auto"/>
        <w:ind w:left="-142" w:firstLine="0"/>
        <w:contextualSpacing/>
        <w:jc w:val="both"/>
        <w:rPr>
          <w:rFonts w:ascii="Arial" w:eastAsia="Arial Unicode MS" w:hAnsi="Arial" w:cs="Arial"/>
          <w:sz w:val="24"/>
          <w:szCs w:val="24"/>
          <w:bdr w:val="none" w:sz="0" w:space="0" w:color="auto" w:frame="1"/>
          <w:lang w:eastAsia="el-GR"/>
        </w:rPr>
      </w:pPr>
      <w:r w:rsidRPr="00D5384E">
        <w:rPr>
          <w:rFonts w:ascii="Arial" w:eastAsia="Arial Unicode MS" w:hAnsi="Arial" w:cs="Arial"/>
          <w:b/>
          <w:bCs/>
          <w:sz w:val="24"/>
          <w:szCs w:val="24"/>
          <w:bdr w:val="none" w:sz="0" w:space="0" w:color="auto" w:frame="1"/>
          <w:lang w:eastAsia="el-GR"/>
        </w:rPr>
        <w:t>Προσωπική διαφορά:</w:t>
      </w:r>
    </w:p>
    <w:p w14:paraId="05754299" w14:textId="63754212" w:rsidR="001A7BF1" w:rsidRPr="008169AC" w:rsidRDefault="001A7BF1" w:rsidP="008169AC">
      <w:pPr>
        <w:spacing w:before="120" w:after="120" w:line="276" w:lineRule="auto"/>
        <w:ind w:left="-142"/>
        <w:jc w:val="both"/>
        <w:rPr>
          <w:rFonts w:ascii="Arial" w:eastAsia="Times New Roman" w:hAnsi="Arial" w:cs="Arial"/>
          <w:sz w:val="24"/>
          <w:szCs w:val="24"/>
          <w:bdr w:val="none" w:sz="0" w:space="0" w:color="auto" w:frame="1"/>
          <w:lang w:eastAsia="el-GR"/>
        </w:rPr>
      </w:pPr>
      <w:r w:rsidRPr="00D5384E">
        <w:rPr>
          <w:rFonts w:ascii="Arial" w:eastAsia="Arial Unicode MS" w:hAnsi="Arial" w:cs="Arial"/>
          <w:sz w:val="24"/>
          <w:szCs w:val="24"/>
          <w:bdr w:val="none" w:sz="0" w:space="0" w:color="auto" w:frame="1"/>
          <w:lang w:eastAsia="el-GR"/>
        </w:rPr>
        <w:t>Η αύξηση των συντάξεων κατά 7,75%,από 1-1-2023,φέρνει στην επιφάνεια την λαιμητόμο της Προσωπικής διαφοράς,</w:t>
      </w:r>
      <w:r w:rsidR="008169AC" w:rsidRPr="008169AC">
        <w:rPr>
          <w:rFonts w:ascii="Arial" w:eastAsia="Arial Unicode MS" w:hAnsi="Arial" w:cs="Arial"/>
          <w:sz w:val="24"/>
          <w:szCs w:val="24"/>
          <w:bdr w:val="none" w:sz="0" w:space="0" w:color="auto" w:frame="1"/>
          <w:lang w:eastAsia="el-GR"/>
        </w:rPr>
        <w:t xml:space="preserve"> </w:t>
      </w:r>
      <w:r w:rsidR="008169AC" w:rsidRPr="00D5384E">
        <w:rPr>
          <w:rFonts w:ascii="Arial" w:eastAsia="Arial Unicode MS" w:hAnsi="Arial" w:cs="Arial"/>
          <w:sz w:val="24"/>
          <w:szCs w:val="24"/>
          <w:bdr w:val="none" w:sz="0" w:space="0" w:color="auto" w:frame="1"/>
          <w:lang w:eastAsia="el-GR"/>
        </w:rPr>
        <w:t>όσων έχουν συνταξιοδοτηθεί κυρίως πριν το Μάιο 2016, αλλά και μερικών με συντάξιμα άνω των 30 ετών, πριν την 1.10.2019</w:t>
      </w:r>
      <w:r w:rsidR="008169AC">
        <w:rPr>
          <w:rFonts w:ascii="Arial" w:eastAsia="Arial Unicode MS" w:hAnsi="Arial" w:cs="Arial"/>
          <w:sz w:val="24"/>
          <w:szCs w:val="24"/>
          <w:bdr w:val="none" w:sz="0" w:space="0" w:color="auto" w:frame="1"/>
          <w:lang w:eastAsia="el-GR"/>
        </w:rPr>
        <w:t>,</w:t>
      </w:r>
      <w:r w:rsidRPr="00D5384E">
        <w:rPr>
          <w:rFonts w:ascii="Arial" w:eastAsia="Arial Unicode MS" w:hAnsi="Arial" w:cs="Arial"/>
          <w:sz w:val="24"/>
          <w:szCs w:val="24"/>
          <w:bdr w:val="none" w:sz="0" w:space="0" w:color="auto" w:frame="1"/>
          <w:lang w:eastAsia="el-GR"/>
        </w:rPr>
        <w:t xml:space="preserve"> ορίζοντας τρεις κατηγορίες συνταξιούχων :</w:t>
      </w:r>
    </w:p>
    <w:p w14:paraId="67E30F28" w14:textId="450F75BC" w:rsidR="001A7BF1" w:rsidRPr="00D5384E" w:rsidRDefault="001A7BF1" w:rsidP="00D5384E">
      <w:pPr>
        <w:tabs>
          <w:tab w:val="left" w:pos="284"/>
        </w:tabs>
        <w:spacing w:after="0" w:line="276" w:lineRule="auto"/>
        <w:ind w:left="-142"/>
        <w:contextualSpacing/>
        <w:jc w:val="both"/>
        <w:rPr>
          <w:rFonts w:ascii="Arial" w:eastAsia="Arial Unicode MS" w:hAnsi="Arial" w:cs="Arial"/>
          <w:sz w:val="24"/>
          <w:szCs w:val="24"/>
          <w:bdr w:val="none" w:sz="0" w:space="0" w:color="auto" w:frame="1"/>
          <w:lang w:eastAsia="el-GR"/>
        </w:rPr>
      </w:pPr>
      <w:r w:rsidRPr="00D5384E">
        <w:rPr>
          <w:rFonts w:ascii="Arial" w:eastAsia="Arial Unicode MS" w:hAnsi="Arial" w:cs="Arial"/>
          <w:sz w:val="24"/>
          <w:szCs w:val="24"/>
          <w:bdr w:val="none" w:sz="0" w:space="0" w:color="auto" w:frame="1"/>
          <w:lang w:eastAsia="el-GR"/>
        </w:rPr>
        <w:t>α -</w:t>
      </w:r>
      <w:r w:rsidR="00A93AED" w:rsidRPr="00D5384E">
        <w:rPr>
          <w:rFonts w:ascii="Arial" w:eastAsia="Arial Unicode MS" w:hAnsi="Arial" w:cs="Arial"/>
          <w:sz w:val="24"/>
          <w:szCs w:val="24"/>
          <w:bdr w:val="none" w:sz="0" w:space="0" w:color="auto" w:frame="1"/>
          <w:lang w:eastAsia="el-GR"/>
        </w:rPr>
        <w:t xml:space="preserve">με </w:t>
      </w:r>
      <w:r w:rsidRPr="00D5384E">
        <w:rPr>
          <w:rFonts w:ascii="Arial" w:eastAsia="Arial Unicode MS" w:hAnsi="Arial" w:cs="Arial"/>
          <w:sz w:val="24"/>
          <w:szCs w:val="24"/>
          <w:bdr w:val="none" w:sz="0" w:space="0" w:color="auto" w:frame="1"/>
          <w:lang w:eastAsia="el-GR"/>
        </w:rPr>
        <w:t xml:space="preserve">αρνητική </w:t>
      </w:r>
      <w:r w:rsidR="00A93AED" w:rsidRPr="00D5384E">
        <w:rPr>
          <w:rFonts w:ascii="Arial" w:eastAsia="Arial Unicode MS" w:hAnsi="Arial" w:cs="Arial"/>
          <w:sz w:val="24"/>
          <w:szCs w:val="24"/>
          <w:bdr w:val="none" w:sz="0" w:space="0" w:color="auto" w:frame="1"/>
          <w:lang w:eastAsia="el-GR"/>
        </w:rPr>
        <w:t xml:space="preserve">ή μηδενική </w:t>
      </w:r>
      <w:r w:rsidRPr="00D5384E">
        <w:rPr>
          <w:rFonts w:ascii="Arial" w:eastAsia="Arial Unicode MS" w:hAnsi="Arial" w:cs="Arial"/>
          <w:sz w:val="24"/>
          <w:szCs w:val="24"/>
          <w:bdr w:val="none" w:sz="0" w:space="0" w:color="auto" w:frame="1"/>
          <w:lang w:eastAsia="el-GR"/>
        </w:rPr>
        <w:t>προσωπική</w:t>
      </w:r>
      <w:r w:rsidR="00A93AED" w:rsidRPr="00D5384E">
        <w:rPr>
          <w:rFonts w:ascii="Arial" w:eastAsia="Arial Unicode MS" w:hAnsi="Arial" w:cs="Arial"/>
          <w:sz w:val="24"/>
          <w:szCs w:val="24"/>
          <w:bdr w:val="none" w:sz="0" w:space="0" w:color="auto" w:frame="1"/>
          <w:lang w:eastAsia="el-GR"/>
        </w:rPr>
        <w:t xml:space="preserve"> διαφορά, </w:t>
      </w:r>
      <w:r w:rsidR="00D5384E">
        <w:rPr>
          <w:rFonts w:ascii="Arial" w:eastAsia="Arial Unicode MS" w:hAnsi="Arial" w:cs="Arial"/>
          <w:sz w:val="24"/>
          <w:szCs w:val="24"/>
          <w:bdr w:val="none" w:sz="0" w:space="0" w:color="auto" w:frame="1"/>
          <w:lang w:eastAsia="el-GR"/>
        </w:rPr>
        <w:t xml:space="preserve">που </w:t>
      </w:r>
      <w:r w:rsidR="00A93AED" w:rsidRPr="00D5384E">
        <w:rPr>
          <w:rFonts w:ascii="Arial" w:eastAsia="Arial Unicode MS" w:hAnsi="Arial" w:cs="Arial"/>
          <w:sz w:val="24"/>
          <w:szCs w:val="24"/>
          <w:bdr w:val="none" w:sz="0" w:space="0" w:color="auto" w:frame="1"/>
          <w:lang w:eastAsia="el-GR"/>
        </w:rPr>
        <w:t>θα πάρουν ολόκληρο το ποσό της αύξησης</w:t>
      </w:r>
    </w:p>
    <w:p w14:paraId="6A011555" w14:textId="6D2E5F3C" w:rsidR="00A93AED" w:rsidRPr="00D5384E" w:rsidRDefault="00A93AED" w:rsidP="00D5384E">
      <w:pPr>
        <w:tabs>
          <w:tab w:val="left" w:pos="284"/>
        </w:tabs>
        <w:spacing w:after="0" w:line="276" w:lineRule="auto"/>
        <w:ind w:left="-142"/>
        <w:contextualSpacing/>
        <w:jc w:val="both"/>
        <w:rPr>
          <w:rFonts w:ascii="Arial" w:eastAsia="Arial Unicode MS" w:hAnsi="Arial" w:cs="Arial"/>
          <w:sz w:val="24"/>
          <w:szCs w:val="24"/>
          <w:bdr w:val="none" w:sz="0" w:space="0" w:color="auto" w:frame="1"/>
          <w:lang w:eastAsia="el-GR"/>
        </w:rPr>
      </w:pPr>
      <w:r w:rsidRPr="00D5384E">
        <w:rPr>
          <w:rFonts w:ascii="Arial" w:eastAsia="Arial Unicode MS" w:hAnsi="Arial" w:cs="Arial"/>
          <w:sz w:val="24"/>
          <w:szCs w:val="24"/>
          <w:bdr w:val="none" w:sz="0" w:space="0" w:color="auto" w:frame="1"/>
          <w:lang w:eastAsia="el-GR"/>
        </w:rPr>
        <w:t>β-</w:t>
      </w:r>
      <w:r w:rsidR="008169AC">
        <w:rPr>
          <w:rFonts w:ascii="Arial" w:eastAsia="Arial Unicode MS" w:hAnsi="Arial" w:cs="Arial"/>
          <w:sz w:val="24"/>
          <w:szCs w:val="24"/>
          <w:bdr w:val="none" w:sz="0" w:space="0" w:color="auto" w:frame="1"/>
          <w:lang w:eastAsia="el-GR"/>
        </w:rPr>
        <w:t>με</w:t>
      </w:r>
      <w:r w:rsidRPr="00D5384E">
        <w:rPr>
          <w:rFonts w:ascii="Arial" w:eastAsia="Arial Unicode MS" w:hAnsi="Arial" w:cs="Arial"/>
          <w:sz w:val="24"/>
          <w:szCs w:val="24"/>
          <w:bdr w:val="none" w:sz="0" w:space="0" w:color="auto" w:frame="1"/>
          <w:lang w:eastAsia="el-GR"/>
        </w:rPr>
        <w:t xml:space="preserve"> αύξηση μεγαλύτερη της προσωπικής διαφοράς, </w:t>
      </w:r>
      <w:r w:rsidR="008169AC">
        <w:rPr>
          <w:rFonts w:ascii="Arial" w:eastAsia="Arial Unicode MS" w:hAnsi="Arial" w:cs="Arial"/>
          <w:sz w:val="24"/>
          <w:szCs w:val="24"/>
          <w:bdr w:val="none" w:sz="0" w:space="0" w:color="auto" w:frame="1"/>
          <w:lang w:eastAsia="el-GR"/>
        </w:rPr>
        <w:t xml:space="preserve">που </w:t>
      </w:r>
      <w:r w:rsidRPr="00D5384E">
        <w:rPr>
          <w:rFonts w:ascii="Arial" w:eastAsia="Arial Unicode MS" w:hAnsi="Arial" w:cs="Arial"/>
          <w:sz w:val="24"/>
          <w:szCs w:val="24"/>
          <w:bdr w:val="none" w:sz="0" w:space="0" w:color="auto" w:frame="1"/>
          <w:lang w:eastAsia="el-GR"/>
        </w:rPr>
        <w:t>θα την μηδενίσουν και θα πάρουν το υπόλοιπο</w:t>
      </w:r>
    </w:p>
    <w:p w14:paraId="6D2F8257" w14:textId="55C9EF79" w:rsidR="00A93AED" w:rsidRPr="00D5384E" w:rsidRDefault="00A93AED" w:rsidP="00D5384E">
      <w:pPr>
        <w:tabs>
          <w:tab w:val="left" w:pos="-426"/>
        </w:tabs>
        <w:spacing w:after="0" w:line="276" w:lineRule="auto"/>
        <w:ind w:left="-142"/>
        <w:contextualSpacing/>
        <w:jc w:val="both"/>
        <w:rPr>
          <w:rFonts w:ascii="Arial" w:eastAsia="Arial Unicode MS" w:hAnsi="Arial" w:cs="Arial"/>
          <w:sz w:val="24"/>
          <w:szCs w:val="24"/>
          <w:bdr w:val="none" w:sz="0" w:space="0" w:color="auto" w:frame="1"/>
          <w:lang w:eastAsia="el-GR"/>
        </w:rPr>
      </w:pPr>
      <w:r w:rsidRPr="00D5384E">
        <w:rPr>
          <w:rFonts w:ascii="Arial" w:eastAsia="Arial Unicode MS" w:hAnsi="Arial" w:cs="Arial"/>
          <w:sz w:val="24"/>
          <w:szCs w:val="24"/>
          <w:bdr w:val="none" w:sz="0" w:space="0" w:color="auto" w:frame="1"/>
          <w:lang w:eastAsia="el-GR"/>
        </w:rPr>
        <w:t>γ-για όσους η αύξηση είναι μικρότερη της προσωπικής διαφοράς, απλά θα την μειώσουν .</w:t>
      </w:r>
    </w:p>
    <w:p w14:paraId="679A7780" w14:textId="77777777" w:rsidR="001A7BF1" w:rsidRPr="00D5384E" w:rsidRDefault="001A7BF1" w:rsidP="00D5384E">
      <w:pPr>
        <w:tabs>
          <w:tab w:val="left" w:pos="284"/>
        </w:tabs>
        <w:spacing w:after="0" w:line="276" w:lineRule="auto"/>
        <w:ind w:left="-142"/>
        <w:contextualSpacing/>
        <w:jc w:val="both"/>
        <w:rPr>
          <w:rFonts w:ascii="Arial" w:eastAsia="Arial Unicode MS" w:hAnsi="Arial" w:cs="Arial"/>
          <w:sz w:val="24"/>
          <w:szCs w:val="24"/>
          <w:bdr w:val="none" w:sz="0" w:space="0" w:color="auto" w:frame="1"/>
          <w:lang w:eastAsia="el-GR"/>
        </w:rPr>
      </w:pPr>
    </w:p>
    <w:p w14:paraId="6C60FC92" w14:textId="77777777" w:rsidR="00422415" w:rsidRDefault="00981D8F" w:rsidP="00D5384E">
      <w:pPr>
        <w:spacing w:before="120" w:after="120" w:line="276" w:lineRule="auto"/>
        <w:ind w:left="-142"/>
        <w:jc w:val="both"/>
        <w:rPr>
          <w:rFonts w:ascii="Arial" w:eastAsia="Arial Unicode MS" w:hAnsi="Arial" w:cs="Arial"/>
          <w:sz w:val="24"/>
          <w:szCs w:val="24"/>
          <w:bdr w:val="none" w:sz="0" w:space="0" w:color="auto" w:frame="1"/>
          <w:lang w:eastAsia="el-GR"/>
        </w:rPr>
      </w:pPr>
      <w:r w:rsidRPr="00D5384E">
        <w:rPr>
          <w:rFonts w:ascii="Arial" w:eastAsia="Arial Unicode MS" w:hAnsi="Arial" w:cs="Arial"/>
          <w:sz w:val="24"/>
          <w:szCs w:val="24"/>
          <w:bdr w:val="none" w:sz="0" w:space="0" w:color="auto" w:frame="1"/>
          <w:lang w:eastAsia="el-GR"/>
        </w:rPr>
        <w:t xml:space="preserve">Με το άρθρο 14 του  ν.4387/2016   καθιερώθηκε η </w:t>
      </w:r>
      <w:r w:rsidRPr="00D5384E">
        <w:rPr>
          <w:rFonts w:ascii="Arial" w:eastAsia="Arial Unicode MS" w:hAnsi="Arial" w:cs="Arial"/>
          <w:b/>
          <w:bCs/>
          <w:sz w:val="24"/>
          <w:szCs w:val="24"/>
          <w:bdr w:val="none" w:sz="0" w:space="0" w:color="auto" w:frame="1"/>
          <w:lang w:eastAsia="el-GR"/>
        </w:rPr>
        <w:t>προσωπική διαφορά</w:t>
      </w:r>
      <w:r w:rsidRPr="00D5384E">
        <w:rPr>
          <w:rFonts w:ascii="Arial" w:eastAsia="Arial Unicode MS" w:hAnsi="Arial" w:cs="Arial"/>
          <w:sz w:val="24"/>
          <w:szCs w:val="24"/>
          <w:bdr w:val="none" w:sz="0" w:space="0" w:color="auto" w:frame="1"/>
          <w:lang w:eastAsia="el-GR"/>
        </w:rPr>
        <w:t xml:space="preserve"> για την «προστασία καταβαλλόμενων συντάξεων».  Αναλυτικότερα από 1.1.2019, εφόσον το καταβαλλόμενο ποσό των παλαιών συντάξεων είναι μεγαλύτερο από αυτό που προκύπτει από τον επανυπολογισμό τους, βάσει των νέων διατάξεων  του  ν.4387/2016,  το επιπλέον ποσό εξακολουθεί να καταβάλλεται στον δικαιούχο ως </w:t>
      </w:r>
      <w:r w:rsidRPr="00D5384E">
        <w:rPr>
          <w:rFonts w:ascii="Arial" w:eastAsia="Arial Unicode MS" w:hAnsi="Arial" w:cs="Arial"/>
          <w:b/>
          <w:bCs/>
          <w:sz w:val="24"/>
          <w:szCs w:val="24"/>
          <w:bdr w:val="none" w:sz="0" w:space="0" w:color="auto" w:frame="1"/>
          <w:lang w:eastAsia="el-GR"/>
        </w:rPr>
        <w:t>προσωπική διαφορά</w:t>
      </w:r>
      <w:r w:rsidRPr="00D5384E">
        <w:rPr>
          <w:rFonts w:ascii="Arial" w:eastAsia="Arial Unicode MS" w:hAnsi="Arial" w:cs="Arial"/>
          <w:sz w:val="24"/>
          <w:szCs w:val="24"/>
          <w:bdr w:val="none" w:sz="0" w:space="0" w:color="auto" w:frame="1"/>
          <w:lang w:eastAsia="el-GR"/>
        </w:rPr>
        <w:t xml:space="preserve">, συμψηφιζόμενο κατ’ έτος και </w:t>
      </w:r>
      <w:r w:rsidRPr="00D5384E">
        <w:rPr>
          <w:rFonts w:ascii="Arial" w:eastAsia="Arial Unicode MS" w:hAnsi="Arial" w:cs="Arial"/>
          <w:sz w:val="24"/>
          <w:szCs w:val="24"/>
          <w:u w:val="single" w:color="000000"/>
          <w:bdr w:val="none" w:sz="0" w:space="0" w:color="auto" w:frame="1"/>
          <w:lang w:eastAsia="el-GR"/>
        </w:rPr>
        <w:t>μέχρι την πλήρη εξάλειψή του</w:t>
      </w:r>
      <w:r w:rsidRPr="00D5384E">
        <w:rPr>
          <w:rFonts w:ascii="Arial" w:eastAsia="Arial Unicode MS" w:hAnsi="Arial" w:cs="Arial"/>
          <w:sz w:val="24"/>
          <w:szCs w:val="24"/>
          <w:bdr w:val="none" w:sz="0" w:space="0" w:color="auto" w:frame="1"/>
          <w:lang w:eastAsia="el-GR"/>
        </w:rPr>
        <w:t>, με την εκάστοτε αναπροσαρμογή των συντάξεων (</w:t>
      </w:r>
      <w:bookmarkStart w:id="0" w:name="_Hlk99106956"/>
      <w:r w:rsidRPr="00D5384E">
        <w:rPr>
          <w:rFonts w:ascii="Arial" w:eastAsia="Arial Unicode MS" w:hAnsi="Arial" w:cs="Arial"/>
          <w:b/>
          <w:bCs/>
          <w:sz w:val="24"/>
          <w:szCs w:val="24"/>
          <w:bdr w:val="none" w:sz="0" w:space="0" w:color="auto" w:frame="1"/>
          <w:lang w:eastAsia="el-GR"/>
        </w:rPr>
        <w:t xml:space="preserve">ΘΕΤΙΚΗ </w:t>
      </w:r>
      <w:r w:rsidRPr="00D5384E">
        <w:rPr>
          <w:rFonts w:ascii="Arial" w:eastAsia="Arial Unicode MS" w:hAnsi="Arial" w:cs="Arial"/>
          <w:sz w:val="24"/>
          <w:szCs w:val="24"/>
          <w:bdr w:val="none" w:sz="0" w:space="0" w:color="auto" w:frame="1"/>
          <w:lang w:eastAsia="el-GR"/>
        </w:rPr>
        <w:t>ΠΡΟΣΩΠΙΚΗ ΔΙΑΦΟΡΑ</w:t>
      </w:r>
      <w:bookmarkEnd w:id="0"/>
      <w:r w:rsidRPr="00D5384E">
        <w:rPr>
          <w:rFonts w:ascii="Arial" w:eastAsia="Arial Unicode MS" w:hAnsi="Arial" w:cs="Arial"/>
          <w:sz w:val="24"/>
          <w:szCs w:val="24"/>
          <w:bdr w:val="none" w:sz="0" w:space="0" w:color="auto" w:frame="1"/>
          <w:lang w:eastAsia="el-GR"/>
        </w:rPr>
        <w:t>).  Εάν το παλαιό καταβαλλόμενο ποσό των συντάξεων είναι μικρότερο από αυτό που προκύπτει από τον επανυπολογισμό τους, τότε αυτό προσαυξάνεται κατά το ένα πέμπτο της διαφοράς σταδιακά και ισόποσα εντός πέντε ετών (</w:t>
      </w:r>
      <w:r w:rsidRPr="00D5384E">
        <w:rPr>
          <w:rFonts w:ascii="Arial" w:eastAsia="Arial Unicode MS" w:hAnsi="Arial" w:cs="Arial"/>
          <w:b/>
          <w:bCs/>
          <w:sz w:val="24"/>
          <w:szCs w:val="24"/>
          <w:bdr w:val="none" w:sz="0" w:space="0" w:color="auto" w:frame="1"/>
          <w:lang w:eastAsia="el-GR"/>
        </w:rPr>
        <w:t>ΑΡΝΗΤΙΚΗ</w:t>
      </w:r>
      <w:r w:rsidRPr="00D5384E">
        <w:rPr>
          <w:rFonts w:ascii="Arial" w:eastAsia="Arial Unicode MS" w:hAnsi="Arial" w:cs="Arial"/>
          <w:sz w:val="24"/>
          <w:szCs w:val="24"/>
          <w:bdr w:val="none" w:sz="0" w:space="0" w:color="auto" w:frame="1"/>
          <w:lang w:eastAsia="el-GR"/>
        </w:rPr>
        <w:t xml:space="preserve"> ΠΡΟΣΩΠΙΚΗ ΔΙΑΦΟΡΑ).</w:t>
      </w:r>
    </w:p>
    <w:p w14:paraId="7EFB8A2D" w14:textId="67596ABF" w:rsidR="00981D8F" w:rsidRPr="00D5384E" w:rsidRDefault="00981D8F" w:rsidP="00D5384E">
      <w:pPr>
        <w:spacing w:before="120" w:after="120" w:line="276" w:lineRule="auto"/>
        <w:ind w:left="-142"/>
        <w:jc w:val="both"/>
        <w:rPr>
          <w:rFonts w:ascii="Arial" w:eastAsia="Arial Unicode MS" w:hAnsi="Arial" w:cs="Arial"/>
          <w:sz w:val="24"/>
          <w:szCs w:val="24"/>
          <w:bdr w:val="none" w:sz="0" w:space="0" w:color="auto" w:frame="1"/>
          <w:lang w:eastAsia="el-GR"/>
        </w:rPr>
      </w:pPr>
      <w:r w:rsidRPr="00D5384E">
        <w:rPr>
          <w:rFonts w:ascii="Arial" w:eastAsia="Arial Unicode MS" w:hAnsi="Arial" w:cs="Arial"/>
          <w:sz w:val="24"/>
          <w:szCs w:val="24"/>
          <w:bdr w:val="none" w:sz="0" w:space="0" w:color="auto" w:frame="1"/>
          <w:lang w:eastAsia="el-GR"/>
        </w:rPr>
        <w:t xml:space="preserve"> Επίσης στο ίδιο άρθρο, προβλέπεται ότι το συνολικό ποσό της σύνταξης θα αυξανόταν από 1.1.2017 </w:t>
      </w:r>
      <w:r w:rsidR="009C1963" w:rsidRPr="00D5384E">
        <w:rPr>
          <w:rFonts w:ascii="Arial" w:eastAsia="Arial Unicode MS" w:hAnsi="Arial" w:cs="Arial"/>
          <w:sz w:val="24"/>
          <w:szCs w:val="24"/>
          <w:bdr w:val="none" w:sz="0" w:space="0" w:color="auto" w:frame="1"/>
          <w:lang w:eastAsia="el-GR"/>
        </w:rPr>
        <w:t>,πλην όμως  ο Νόμος εφαρμόζεται από 1-1-2023.</w:t>
      </w:r>
    </w:p>
    <w:p w14:paraId="3F562236" w14:textId="77777777" w:rsidR="00981D8F" w:rsidRPr="00D5384E" w:rsidRDefault="00981D8F" w:rsidP="00D5384E">
      <w:pPr>
        <w:spacing w:before="120" w:after="120" w:line="276" w:lineRule="auto"/>
        <w:ind w:left="-142"/>
        <w:jc w:val="both"/>
        <w:rPr>
          <w:rFonts w:ascii="Arial" w:eastAsia="Times New Roman" w:hAnsi="Arial" w:cs="Arial"/>
          <w:sz w:val="24"/>
          <w:szCs w:val="24"/>
          <w:bdr w:val="none" w:sz="0" w:space="0" w:color="auto" w:frame="1"/>
          <w:lang w:eastAsia="el-GR"/>
        </w:rPr>
      </w:pPr>
      <w:r w:rsidRPr="00D5384E">
        <w:rPr>
          <w:rFonts w:ascii="Arial" w:eastAsia="Arial Unicode MS" w:hAnsi="Arial" w:cs="Arial"/>
          <w:b/>
          <w:bCs/>
          <w:sz w:val="24"/>
          <w:szCs w:val="24"/>
          <w:bdr w:val="none" w:sz="0" w:space="0" w:color="auto" w:frame="1"/>
          <w:lang w:eastAsia="el-GR"/>
        </w:rPr>
        <w:t>Ζητούμε :</w:t>
      </w:r>
    </w:p>
    <w:p w14:paraId="666B5079" w14:textId="5FCC8C79" w:rsidR="00981D8F" w:rsidRPr="00D5384E" w:rsidRDefault="00981D8F" w:rsidP="00D5384E">
      <w:pPr>
        <w:spacing w:line="276" w:lineRule="auto"/>
        <w:ind w:left="-142"/>
        <w:jc w:val="both"/>
        <w:rPr>
          <w:rFonts w:ascii="Arial" w:eastAsia="Arial Unicode MS" w:hAnsi="Arial" w:cs="Arial"/>
          <w:b/>
          <w:bCs/>
          <w:sz w:val="24"/>
          <w:szCs w:val="24"/>
          <w:bdr w:val="none" w:sz="0" w:space="0" w:color="auto" w:frame="1"/>
          <w:lang w:eastAsia="el-GR"/>
        </w:rPr>
      </w:pPr>
      <w:r w:rsidRPr="00D5384E">
        <w:rPr>
          <w:rFonts w:ascii="Arial" w:eastAsia="Arial Unicode MS" w:hAnsi="Arial" w:cs="Arial"/>
          <w:b/>
          <w:bCs/>
          <w:sz w:val="24"/>
          <w:szCs w:val="24"/>
          <w:bdr w:val="none" w:sz="0" w:space="0" w:color="auto" w:frame="1"/>
          <w:lang w:eastAsia="el-GR"/>
        </w:rPr>
        <w:lastRenderedPageBreak/>
        <w:t xml:space="preserve">  όπως, η  αύξηση  </w:t>
      </w:r>
      <w:r w:rsidR="00A54419" w:rsidRPr="00D5384E">
        <w:rPr>
          <w:rFonts w:ascii="Arial" w:eastAsia="Arial Unicode MS" w:hAnsi="Arial" w:cs="Arial"/>
          <w:b/>
          <w:bCs/>
          <w:sz w:val="24"/>
          <w:szCs w:val="24"/>
          <w:bdr w:val="none" w:sz="0" w:space="0" w:color="auto" w:frame="1"/>
          <w:lang w:eastAsia="el-GR"/>
        </w:rPr>
        <w:t>7,75</w:t>
      </w:r>
      <w:r w:rsidR="00B81A05" w:rsidRPr="00D5384E">
        <w:rPr>
          <w:rFonts w:ascii="Arial" w:eastAsia="Arial Unicode MS" w:hAnsi="Arial" w:cs="Arial"/>
          <w:b/>
          <w:bCs/>
          <w:sz w:val="24"/>
          <w:szCs w:val="24"/>
          <w:bdr w:val="none" w:sz="0" w:space="0" w:color="auto" w:frame="1"/>
          <w:lang w:eastAsia="el-GR"/>
        </w:rPr>
        <w:t>%,</w:t>
      </w:r>
      <w:r w:rsidRPr="00D5384E">
        <w:rPr>
          <w:rFonts w:ascii="Arial" w:eastAsia="Arial Unicode MS" w:hAnsi="Arial" w:cs="Arial"/>
          <w:b/>
          <w:bCs/>
          <w:sz w:val="24"/>
          <w:szCs w:val="24"/>
          <w:bdr w:val="none" w:sz="0" w:space="0" w:color="auto" w:frame="1"/>
          <w:lang w:eastAsia="el-GR"/>
        </w:rPr>
        <w:t xml:space="preserve">για το έτος 2023 και τα επόμενα έτη,  </w:t>
      </w:r>
      <w:r w:rsidR="00D84A25" w:rsidRPr="00D5384E">
        <w:rPr>
          <w:rFonts w:ascii="Arial" w:eastAsia="Times New Roman" w:hAnsi="Arial" w:cs="Arial"/>
          <w:b/>
          <w:bCs/>
          <w:color w:val="333333"/>
          <w:sz w:val="24"/>
          <w:szCs w:val="24"/>
        </w:rPr>
        <w:t>να είναι πραγματική αύξηση στο εισόδημα του συνταξιούχου και να μην εξισορροπηθεί από τ</w:t>
      </w:r>
      <w:r w:rsidR="00422415">
        <w:rPr>
          <w:rFonts w:ascii="Arial" w:eastAsia="Times New Roman" w:hAnsi="Arial" w:cs="Arial"/>
          <w:b/>
          <w:bCs/>
          <w:color w:val="333333"/>
          <w:sz w:val="24"/>
          <w:szCs w:val="24"/>
        </w:rPr>
        <w:t>ην</w:t>
      </w:r>
      <w:r w:rsidR="00D84A25" w:rsidRPr="00D5384E">
        <w:rPr>
          <w:rFonts w:ascii="Arial" w:eastAsia="Times New Roman" w:hAnsi="Arial" w:cs="Arial"/>
          <w:b/>
          <w:bCs/>
          <w:color w:val="333333"/>
          <w:sz w:val="24"/>
          <w:szCs w:val="24"/>
        </w:rPr>
        <w:t xml:space="preserve"> προσωπική διαφορά</w:t>
      </w:r>
      <w:r w:rsidRPr="00D5384E">
        <w:rPr>
          <w:rFonts w:ascii="Arial" w:eastAsia="Arial Unicode MS" w:hAnsi="Arial" w:cs="Arial"/>
          <w:b/>
          <w:bCs/>
          <w:sz w:val="24"/>
          <w:szCs w:val="24"/>
          <w:bdr w:val="none" w:sz="0" w:space="0" w:color="auto" w:frame="1"/>
          <w:lang w:eastAsia="el-GR"/>
        </w:rPr>
        <w:t xml:space="preserve">. </w:t>
      </w:r>
    </w:p>
    <w:p w14:paraId="4CD7BE67" w14:textId="4FAB433D" w:rsidR="009C1963" w:rsidRPr="00D5384E" w:rsidRDefault="009C1963" w:rsidP="00D5384E">
      <w:pPr>
        <w:spacing w:after="0" w:line="276" w:lineRule="auto"/>
        <w:ind w:left="-142"/>
        <w:contextualSpacing/>
        <w:jc w:val="both"/>
        <w:rPr>
          <w:rFonts w:ascii="Arial" w:eastAsia="Times New Roman" w:hAnsi="Arial" w:cs="Arial"/>
          <w:b/>
          <w:bCs/>
          <w:sz w:val="24"/>
          <w:szCs w:val="24"/>
        </w:rPr>
      </w:pPr>
      <w:r w:rsidRPr="00D5384E">
        <w:rPr>
          <w:rFonts w:ascii="Arial" w:eastAsia="Times New Roman" w:hAnsi="Arial" w:cs="Arial"/>
          <w:b/>
          <w:bCs/>
          <w:sz w:val="24"/>
          <w:szCs w:val="24"/>
        </w:rPr>
        <w:t>2</w:t>
      </w:r>
      <w:r w:rsidR="00D5384E">
        <w:rPr>
          <w:rFonts w:ascii="Arial" w:eastAsia="Times New Roman" w:hAnsi="Arial" w:cs="Arial"/>
          <w:b/>
          <w:bCs/>
          <w:sz w:val="24"/>
          <w:szCs w:val="24"/>
        </w:rPr>
        <w:t>-</w:t>
      </w:r>
      <w:r w:rsidRPr="00D5384E">
        <w:rPr>
          <w:rFonts w:ascii="Arial" w:eastAsia="Times New Roman" w:hAnsi="Arial" w:cs="Arial"/>
          <w:b/>
          <w:bCs/>
          <w:sz w:val="24"/>
          <w:szCs w:val="24"/>
        </w:rPr>
        <w:t>Εισφορά Αλληλεγγύης Συνταξιούχων (ΕΑΣ</w:t>
      </w:r>
      <w:r w:rsidRPr="00D5384E">
        <w:rPr>
          <w:rFonts w:ascii="Arial" w:eastAsia="Times New Roman" w:hAnsi="Arial" w:cs="Arial"/>
          <w:b/>
          <w:bCs/>
          <w:sz w:val="24"/>
          <w:szCs w:val="24"/>
          <w:lang w:val="de-DE"/>
        </w:rPr>
        <w:t xml:space="preserve">)  </w:t>
      </w:r>
    </w:p>
    <w:p w14:paraId="0BB049DE" w14:textId="77777777" w:rsidR="009C1963" w:rsidRPr="00D5384E" w:rsidRDefault="009C1963" w:rsidP="00D5384E">
      <w:pPr>
        <w:spacing w:before="120" w:after="120" w:line="276" w:lineRule="auto"/>
        <w:ind w:left="-142"/>
        <w:jc w:val="both"/>
        <w:rPr>
          <w:rFonts w:ascii="Arial" w:eastAsia="Times New Roman" w:hAnsi="Arial" w:cs="Arial"/>
          <w:b/>
          <w:bCs/>
          <w:sz w:val="24"/>
          <w:szCs w:val="24"/>
          <w:u w:val="single"/>
        </w:rPr>
      </w:pPr>
      <w:r w:rsidRPr="00D5384E">
        <w:rPr>
          <w:rFonts w:ascii="Arial" w:eastAsia="Times New Roman" w:hAnsi="Arial" w:cs="Arial"/>
          <w:sz w:val="24"/>
          <w:szCs w:val="24"/>
        </w:rPr>
        <w:t>Με την  </w:t>
      </w:r>
      <w:bookmarkStart w:id="1" w:name="_Hlk114118687"/>
      <w:r w:rsidRPr="00D5384E">
        <w:rPr>
          <w:rFonts w:ascii="Arial" w:eastAsia="Times New Roman" w:hAnsi="Arial" w:cs="Arial"/>
          <w:b/>
          <w:bCs/>
          <w:sz w:val="24"/>
          <w:szCs w:val="24"/>
        </w:rPr>
        <w:t xml:space="preserve">υπ’ αριθ. 1477/2021 </w:t>
      </w:r>
      <w:bookmarkEnd w:id="1"/>
      <w:r w:rsidRPr="00D5384E">
        <w:rPr>
          <w:rFonts w:ascii="Arial" w:eastAsia="Times New Roman" w:hAnsi="Arial" w:cs="Arial"/>
          <w:b/>
          <w:bCs/>
          <w:sz w:val="24"/>
          <w:szCs w:val="24"/>
        </w:rPr>
        <w:t xml:space="preserve">απόφαση της Ολομέλειας </w:t>
      </w:r>
      <w:bookmarkStart w:id="2" w:name="_Hlk113917275"/>
      <w:r w:rsidRPr="00D5384E">
        <w:rPr>
          <w:rFonts w:ascii="Arial" w:eastAsia="Times New Roman" w:hAnsi="Arial" w:cs="Arial"/>
          <w:b/>
          <w:bCs/>
          <w:sz w:val="24"/>
          <w:szCs w:val="24"/>
        </w:rPr>
        <w:t>του Ελεγκτικού Συνεδρίου</w:t>
      </w:r>
      <w:bookmarkEnd w:id="2"/>
      <w:r w:rsidRPr="00D5384E">
        <w:rPr>
          <w:rFonts w:ascii="Arial" w:eastAsia="Times New Roman" w:hAnsi="Arial" w:cs="Arial"/>
          <w:b/>
          <w:bCs/>
          <w:sz w:val="24"/>
          <w:szCs w:val="24"/>
        </w:rPr>
        <w:t>, </w:t>
      </w:r>
      <w:r w:rsidRPr="00D5384E">
        <w:rPr>
          <w:rFonts w:ascii="Arial" w:eastAsia="Times New Roman" w:hAnsi="Arial" w:cs="Arial"/>
          <w:sz w:val="24"/>
          <w:szCs w:val="24"/>
        </w:rPr>
        <w:t>η</w:t>
      </w:r>
      <w:r w:rsidRPr="00D5384E">
        <w:rPr>
          <w:rFonts w:ascii="Arial" w:eastAsia="Times New Roman" w:hAnsi="Arial" w:cs="Arial"/>
          <w:b/>
          <w:bCs/>
          <w:sz w:val="24"/>
          <w:szCs w:val="24"/>
        </w:rPr>
        <w:t> </w:t>
      </w:r>
      <w:r w:rsidRPr="00D5384E">
        <w:rPr>
          <w:rFonts w:ascii="Arial" w:eastAsia="Times New Roman" w:hAnsi="Arial" w:cs="Arial"/>
          <w:sz w:val="24"/>
          <w:szCs w:val="24"/>
        </w:rPr>
        <w:t xml:space="preserve"> παρακράτηση της </w:t>
      </w:r>
      <w:bookmarkStart w:id="3" w:name="_Hlk113917047"/>
      <w:r w:rsidRPr="00D5384E">
        <w:rPr>
          <w:rFonts w:ascii="Arial" w:eastAsia="Times New Roman" w:hAnsi="Arial" w:cs="Arial"/>
          <w:sz w:val="24"/>
          <w:szCs w:val="24"/>
        </w:rPr>
        <w:t xml:space="preserve">Εισφοράς Αλληλεγγύης Συνταξιούχων (ΕΑΣ)  </w:t>
      </w:r>
      <w:bookmarkEnd w:id="3"/>
      <w:r w:rsidRPr="00D5384E">
        <w:rPr>
          <w:rFonts w:ascii="Arial" w:eastAsia="Times New Roman" w:hAnsi="Arial" w:cs="Arial"/>
          <w:sz w:val="24"/>
          <w:szCs w:val="24"/>
        </w:rPr>
        <w:t>από τις συντάξεις των δημοσίων λειτουργών και υπαλλήλων, για τη χρηματοδότηση του ελλείμματος του συνταξιοδοτικού κεφαλαίου, κατά το χρονικό διάστημα από την υπαγωγή τους στον Ενιαίο Φορέα Κοινωνικής Ασφάλισης </w:t>
      </w:r>
      <w:r w:rsidRPr="00D5384E">
        <w:rPr>
          <w:rFonts w:ascii="Arial" w:eastAsia="Times New Roman" w:hAnsi="Arial" w:cs="Arial"/>
          <w:b/>
          <w:bCs/>
          <w:sz w:val="24"/>
          <w:szCs w:val="24"/>
        </w:rPr>
        <w:t xml:space="preserve">έως τις 31.12.2018 </w:t>
      </w:r>
      <w:r w:rsidRPr="00D5384E">
        <w:rPr>
          <w:rFonts w:ascii="Arial" w:eastAsia="Times New Roman" w:hAnsi="Arial" w:cs="Arial"/>
          <w:sz w:val="24"/>
          <w:szCs w:val="24"/>
        </w:rPr>
        <w:t>είναι </w:t>
      </w:r>
      <w:r w:rsidRPr="00D5384E">
        <w:rPr>
          <w:rFonts w:ascii="Arial" w:eastAsia="Times New Roman" w:hAnsi="Arial" w:cs="Arial"/>
          <w:b/>
          <w:bCs/>
          <w:sz w:val="24"/>
          <w:szCs w:val="24"/>
        </w:rPr>
        <w:t>αντισυνταγματική</w:t>
      </w:r>
      <w:r w:rsidRPr="00D5384E">
        <w:rPr>
          <w:rFonts w:ascii="Arial" w:eastAsia="Times New Roman" w:hAnsi="Arial" w:cs="Arial"/>
          <w:sz w:val="24"/>
          <w:szCs w:val="24"/>
        </w:rPr>
        <w:t>.</w:t>
      </w:r>
    </w:p>
    <w:p w14:paraId="050E71F7" w14:textId="77777777" w:rsidR="009C1963" w:rsidRPr="00D5384E" w:rsidRDefault="009C1963" w:rsidP="00D5384E">
      <w:pPr>
        <w:shd w:val="clear" w:color="auto" w:fill="FFFFFF"/>
        <w:spacing w:before="120" w:after="120" w:line="276" w:lineRule="auto"/>
        <w:ind w:left="-142"/>
        <w:jc w:val="both"/>
        <w:rPr>
          <w:rFonts w:ascii="Arial" w:eastAsia="Times New Roman" w:hAnsi="Arial" w:cs="Arial"/>
          <w:sz w:val="24"/>
          <w:szCs w:val="24"/>
        </w:rPr>
      </w:pPr>
      <w:r w:rsidRPr="00D5384E">
        <w:rPr>
          <w:rFonts w:ascii="Arial" w:eastAsia="Times New Roman" w:hAnsi="Arial" w:cs="Arial"/>
          <w:sz w:val="24"/>
          <w:szCs w:val="24"/>
        </w:rPr>
        <w:t>Η ίδια παρακράτηση όμως, για την ενίσχυση του ΑΚΑΓΕ (Ασφαλιστικό Κεφάλαιο Αλληλεγγύης Γενεών), κατά το χρονικό διάστημα </w:t>
      </w:r>
      <w:r w:rsidRPr="00D5384E">
        <w:rPr>
          <w:rFonts w:ascii="Arial" w:eastAsia="Times New Roman" w:hAnsi="Arial" w:cs="Arial"/>
          <w:b/>
          <w:bCs/>
          <w:sz w:val="24"/>
          <w:szCs w:val="24"/>
        </w:rPr>
        <w:t>από την 1.1.2019 και εφεξής</w:t>
      </w:r>
      <w:r w:rsidRPr="00D5384E">
        <w:rPr>
          <w:rFonts w:ascii="Arial" w:eastAsia="Times New Roman" w:hAnsi="Arial" w:cs="Arial"/>
          <w:sz w:val="24"/>
          <w:szCs w:val="24"/>
        </w:rPr>
        <w:t>,  έχει κριθεί </w:t>
      </w:r>
      <w:r w:rsidRPr="00D5384E">
        <w:rPr>
          <w:rFonts w:ascii="Arial" w:eastAsia="Times New Roman" w:hAnsi="Arial" w:cs="Arial"/>
          <w:b/>
          <w:bCs/>
          <w:sz w:val="24"/>
          <w:szCs w:val="24"/>
        </w:rPr>
        <w:t>συνταγματική</w:t>
      </w:r>
      <w:r w:rsidRPr="00D5384E">
        <w:rPr>
          <w:rFonts w:ascii="Arial" w:eastAsia="Times New Roman" w:hAnsi="Arial" w:cs="Arial"/>
          <w:sz w:val="24"/>
          <w:szCs w:val="24"/>
        </w:rPr>
        <w:t> .</w:t>
      </w:r>
    </w:p>
    <w:p w14:paraId="1636B992" w14:textId="77777777" w:rsidR="009C1963" w:rsidRPr="00D5384E" w:rsidRDefault="009C1963" w:rsidP="00D5384E">
      <w:pPr>
        <w:tabs>
          <w:tab w:val="left" w:pos="1260"/>
        </w:tabs>
        <w:spacing w:before="120" w:after="120" w:line="276" w:lineRule="auto"/>
        <w:ind w:left="-142"/>
        <w:jc w:val="both"/>
        <w:rPr>
          <w:rFonts w:ascii="Arial" w:eastAsia="Times New Roman" w:hAnsi="Arial" w:cs="Arial"/>
          <w:b/>
          <w:bCs/>
          <w:sz w:val="24"/>
          <w:szCs w:val="24"/>
        </w:rPr>
      </w:pPr>
      <w:r w:rsidRPr="00D5384E">
        <w:rPr>
          <w:rFonts w:ascii="Arial" w:eastAsia="Times New Roman" w:hAnsi="Arial" w:cs="Arial"/>
          <w:b/>
          <w:bCs/>
          <w:sz w:val="24"/>
          <w:szCs w:val="24"/>
        </w:rPr>
        <w:t xml:space="preserve">   Ζητούμε: </w:t>
      </w:r>
    </w:p>
    <w:p w14:paraId="4C79C94A" w14:textId="77777777" w:rsidR="009C1963" w:rsidRPr="00D5384E" w:rsidRDefault="009C1963" w:rsidP="00D5384E">
      <w:pPr>
        <w:tabs>
          <w:tab w:val="left" w:pos="1260"/>
        </w:tabs>
        <w:spacing w:before="120" w:after="120" w:line="276" w:lineRule="auto"/>
        <w:ind w:left="-142"/>
        <w:jc w:val="both"/>
        <w:rPr>
          <w:rFonts w:ascii="Arial" w:eastAsia="Times New Roman" w:hAnsi="Arial" w:cs="Arial"/>
          <w:b/>
          <w:bCs/>
          <w:sz w:val="24"/>
          <w:szCs w:val="24"/>
          <w:u w:val="single"/>
        </w:rPr>
      </w:pPr>
      <w:r w:rsidRPr="00D5384E">
        <w:rPr>
          <w:rFonts w:ascii="Arial" w:eastAsia="Times New Roman" w:hAnsi="Arial" w:cs="Arial"/>
          <w:b/>
          <w:bCs/>
          <w:sz w:val="24"/>
          <w:szCs w:val="24"/>
        </w:rPr>
        <w:t xml:space="preserve">   Η εφαρμογή της απόφασης του Ελεγκτικού Συνεδρίου και η απόδοση αναδρομικών 23 μηνών    (Φεβ. 2017-Δεκ. 2018) σε όλους τους δικαιούχους συνταξιούχους, ανεξαρτήτως κατάθεσης σχετικής προσφυγής.</w:t>
      </w:r>
    </w:p>
    <w:p w14:paraId="6ED332F5" w14:textId="77777777" w:rsidR="009C1963" w:rsidRPr="00D5384E" w:rsidRDefault="009C1963" w:rsidP="00D5384E">
      <w:pPr>
        <w:spacing w:line="276" w:lineRule="auto"/>
        <w:ind w:left="-142"/>
        <w:jc w:val="both"/>
        <w:rPr>
          <w:rFonts w:ascii="Arial" w:eastAsia="Arial Unicode MS" w:hAnsi="Arial" w:cs="Arial"/>
          <w:b/>
          <w:bCs/>
          <w:sz w:val="24"/>
          <w:szCs w:val="24"/>
          <w:bdr w:val="none" w:sz="0" w:space="0" w:color="auto" w:frame="1"/>
          <w:lang w:eastAsia="el-GR"/>
        </w:rPr>
      </w:pPr>
    </w:p>
    <w:p w14:paraId="3DFB3083" w14:textId="30887572" w:rsidR="00981D8F" w:rsidRPr="00D5384E" w:rsidRDefault="009C1963" w:rsidP="00D5384E">
      <w:pPr>
        <w:shd w:val="clear" w:color="auto" w:fill="FFFFFF"/>
        <w:spacing w:after="0" w:line="240" w:lineRule="auto"/>
        <w:ind w:left="-142"/>
        <w:contextualSpacing/>
        <w:jc w:val="both"/>
        <w:textAlignment w:val="baseline"/>
        <w:rPr>
          <w:rFonts w:ascii="Arial" w:eastAsia="Times New Roman" w:hAnsi="Arial" w:cs="Arial"/>
          <w:b/>
          <w:bCs/>
          <w:sz w:val="24"/>
          <w:szCs w:val="24"/>
          <w:lang w:eastAsia="el-GR"/>
        </w:rPr>
      </w:pPr>
      <w:r w:rsidRPr="00D5384E">
        <w:rPr>
          <w:rFonts w:ascii="Arial" w:eastAsia="Times New Roman" w:hAnsi="Arial" w:cs="Arial"/>
          <w:b/>
          <w:bCs/>
          <w:sz w:val="24"/>
          <w:szCs w:val="24"/>
          <w:lang w:eastAsia="el-GR"/>
        </w:rPr>
        <w:t>3-</w:t>
      </w:r>
      <w:r w:rsidR="00981D8F" w:rsidRPr="00D5384E">
        <w:rPr>
          <w:rFonts w:ascii="Arial" w:eastAsia="Times New Roman" w:hAnsi="Arial" w:cs="Arial"/>
          <w:b/>
          <w:bCs/>
          <w:sz w:val="24"/>
          <w:szCs w:val="24"/>
          <w:lang w:eastAsia="el-GR"/>
        </w:rPr>
        <w:t>Δώρα Χριστουγέννων και Πάσχα καθώς και το επίδομα αδείας για τους Συνταξιούχους.</w:t>
      </w:r>
    </w:p>
    <w:p w14:paraId="6880E369" w14:textId="77777777" w:rsidR="00981D8F" w:rsidRPr="00D5384E" w:rsidRDefault="00981D8F" w:rsidP="00D5384E">
      <w:pPr>
        <w:shd w:val="clear" w:color="auto" w:fill="FFFFFF"/>
        <w:spacing w:after="255" w:line="240" w:lineRule="auto"/>
        <w:ind w:left="-142"/>
        <w:jc w:val="both"/>
        <w:textAlignment w:val="baseline"/>
        <w:rPr>
          <w:rFonts w:ascii="Arial" w:eastAsia="Times New Roman" w:hAnsi="Arial" w:cs="Arial"/>
          <w:sz w:val="24"/>
          <w:szCs w:val="24"/>
          <w:lang w:eastAsia="el-GR"/>
        </w:rPr>
      </w:pPr>
      <w:r w:rsidRPr="00D5384E">
        <w:rPr>
          <w:rFonts w:ascii="Arial" w:eastAsia="Times New Roman" w:hAnsi="Arial" w:cs="Arial"/>
          <w:b/>
          <w:bCs/>
          <w:sz w:val="24"/>
          <w:szCs w:val="24"/>
          <w:bdr w:val="none" w:sz="0" w:space="0" w:color="auto" w:frame="1"/>
          <w:lang w:eastAsia="el-GR"/>
        </w:rPr>
        <w:t xml:space="preserve">Η  σταδιακή κατάργηση των επιδομάτων εορτών και αδείας θεσπίστηκε για τους εν ενεργεία υπαλλήλους, με αντανακλαστική συνέπεια και για τους συνταξιούχους,  στην αρχή με τα </w:t>
      </w:r>
      <w:r w:rsidRPr="00D5384E">
        <w:rPr>
          <w:rFonts w:ascii="Arial" w:eastAsia="Times New Roman" w:hAnsi="Arial" w:cs="Arial"/>
          <w:sz w:val="24"/>
          <w:szCs w:val="24"/>
          <w:lang w:eastAsia="el-GR"/>
        </w:rPr>
        <w:t xml:space="preserve"> άρθρα 1 παρ. 2 και 9, 2 παρ. 1 και 20 παρ. 1 του ν. 3833/2010, με τα οποία επιβλήθηκε  αναδρομική μείωση των επιδομάτων εορτών και αδείας κατά 30%. Εν συνεχεία με το άρθρο 38 παρ. 5 του ν. 3986/2011 με το οποίο υπήρξε αποσύνδεση του  ύψους των επιδομάτων εορτών και αδείας από το βασικό μισθό, προβλέφθηκε  δε για καθένα από τα επιδόματα αυτά ένα πάγιο, ιδιαίτερα μικρό και εκ των προτέρων καθορισμένο ποσό, ενώ θεσπίστηκε μέγιστο όριο συνολικών αποδοχών και όριο ηλικίας  για την επιτρεπτή καταβολή τους ειδικά  για τους συνταξιούχους.</w:t>
      </w:r>
    </w:p>
    <w:p w14:paraId="33A11A79" w14:textId="77777777" w:rsidR="00981D8F" w:rsidRPr="00D5384E" w:rsidRDefault="00981D8F" w:rsidP="00D5384E">
      <w:pPr>
        <w:shd w:val="clear" w:color="auto" w:fill="FFFFFF"/>
        <w:spacing w:after="255" w:line="240" w:lineRule="auto"/>
        <w:ind w:left="-142"/>
        <w:jc w:val="both"/>
        <w:textAlignment w:val="baseline"/>
        <w:rPr>
          <w:rFonts w:ascii="Arial" w:eastAsia="Times New Roman" w:hAnsi="Arial" w:cs="Arial"/>
          <w:sz w:val="24"/>
          <w:szCs w:val="24"/>
          <w:lang w:eastAsia="el-GR"/>
        </w:rPr>
      </w:pPr>
      <w:r w:rsidRPr="00D5384E">
        <w:rPr>
          <w:rFonts w:ascii="Arial" w:eastAsia="Times New Roman" w:hAnsi="Arial" w:cs="Arial"/>
          <w:sz w:val="24"/>
          <w:szCs w:val="24"/>
          <w:lang w:eastAsia="el-GR"/>
        </w:rPr>
        <w:t xml:space="preserve">Τέλος δε   </w:t>
      </w:r>
      <w:r w:rsidRPr="00D5384E">
        <w:rPr>
          <w:rFonts w:ascii="Arial" w:eastAsia="Times New Roman" w:hAnsi="Arial" w:cs="Arial"/>
          <w:sz w:val="24"/>
          <w:szCs w:val="24"/>
          <w:lang w:eastAsia="ar-SA"/>
        </w:rPr>
        <w:t>με το άρθρο  πρώτο, του ως άνω  ν.4093/2012, υποπαράγρ. ΙΑ- 6 περίπτ. 3,  τα επιδόματα  και δώρα  εορτών Χριστουγέννων και Πάσχα και το επίδομα αδείας,  από 01-01-2013,  καταργήθηκαν πλήρως για τους συνταξιούχους.</w:t>
      </w:r>
    </w:p>
    <w:p w14:paraId="6B643F0D" w14:textId="77777777" w:rsidR="00981D8F" w:rsidRPr="00D5384E" w:rsidRDefault="00981D8F" w:rsidP="00D5384E">
      <w:pPr>
        <w:shd w:val="clear" w:color="auto" w:fill="FFFFFF"/>
        <w:spacing w:after="0" w:line="240" w:lineRule="auto"/>
        <w:ind w:left="-142"/>
        <w:jc w:val="both"/>
        <w:textAlignment w:val="baseline"/>
        <w:rPr>
          <w:rFonts w:ascii="Arial" w:eastAsia="Times New Roman" w:hAnsi="Arial" w:cs="Arial"/>
          <w:sz w:val="24"/>
          <w:szCs w:val="24"/>
          <w:lang w:eastAsia="el-GR"/>
        </w:rPr>
      </w:pPr>
      <w:r w:rsidRPr="00D5384E">
        <w:rPr>
          <w:rFonts w:ascii="Arial" w:eastAsia="Times New Roman" w:hAnsi="Arial" w:cs="Arial"/>
          <w:sz w:val="24"/>
          <w:szCs w:val="24"/>
          <w:lang w:eastAsia="el-GR"/>
        </w:rPr>
        <w:t xml:space="preserve">Ο δικαιολογητικός λόγος της κατάργησης των επιδομάτων εορτών και αδείας πρέπει να θεωρηθεί ότι έχει εκλείψει μετά την είσοδο της χώρας στη λεγόμενη «μεταμνημονιακή εποχή», σύμφωνα με τις επίσημες θέσεις των κυβερνήσεων τα τελευταία έτη. </w:t>
      </w:r>
    </w:p>
    <w:p w14:paraId="7FD3C104" w14:textId="77777777" w:rsidR="00981D8F" w:rsidRPr="00D5384E" w:rsidRDefault="00981D8F" w:rsidP="00D5384E">
      <w:pPr>
        <w:shd w:val="clear" w:color="auto" w:fill="FFFFFF"/>
        <w:spacing w:after="0" w:line="240" w:lineRule="auto"/>
        <w:ind w:left="-142"/>
        <w:jc w:val="both"/>
        <w:textAlignment w:val="baseline"/>
        <w:rPr>
          <w:rFonts w:ascii="Arial" w:eastAsia="Times New Roman" w:hAnsi="Arial" w:cs="Arial"/>
          <w:b/>
          <w:bCs/>
          <w:sz w:val="24"/>
          <w:szCs w:val="24"/>
          <w:lang w:eastAsia="el-GR"/>
        </w:rPr>
      </w:pPr>
      <w:r w:rsidRPr="00D5384E">
        <w:rPr>
          <w:rFonts w:ascii="Arial" w:eastAsia="Times New Roman" w:hAnsi="Arial" w:cs="Arial"/>
          <w:b/>
          <w:bCs/>
          <w:sz w:val="24"/>
          <w:szCs w:val="24"/>
          <w:lang w:eastAsia="el-GR"/>
        </w:rPr>
        <w:t xml:space="preserve">Ζητούμε: </w:t>
      </w:r>
    </w:p>
    <w:p w14:paraId="79A0BAD9" w14:textId="77777777" w:rsidR="00981D8F" w:rsidRPr="00D5384E" w:rsidRDefault="00981D8F" w:rsidP="00D5384E">
      <w:pPr>
        <w:shd w:val="clear" w:color="auto" w:fill="FFFFFF"/>
        <w:spacing w:after="0" w:line="240" w:lineRule="auto"/>
        <w:ind w:left="-142"/>
        <w:jc w:val="both"/>
        <w:textAlignment w:val="baseline"/>
        <w:rPr>
          <w:rFonts w:ascii="Arial" w:eastAsia="Times New Roman" w:hAnsi="Arial" w:cs="Arial"/>
          <w:sz w:val="24"/>
          <w:szCs w:val="24"/>
          <w:lang w:eastAsia="el-GR"/>
        </w:rPr>
      </w:pPr>
      <w:r w:rsidRPr="00D5384E">
        <w:rPr>
          <w:rFonts w:ascii="Arial" w:eastAsia="Times New Roman" w:hAnsi="Arial" w:cs="Arial"/>
          <w:sz w:val="24"/>
          <w:szCs w:val="24"/>
          <w:lang w:eastAsia="el-GR"/>
        </w:rPr>
        <w:t>Τα επιδόματα εορτών και αδείας, να χορηγηθούν εκ νέου σε όλους τους κλάδους εργαζομένων και συνταξιούχων  στη βάση της λογικής του ν. 1082/1980.</w:t>
      </w:r>
    </w:p>
    <w:p w14:paraId="262D158A" w14:textId="1F11CE09" w:rsidR="00981D8F" w:rsidRPr="00D5384E" w:rsidRDefault="00981D8F" w:rsidP="00D5384E">
      <w:pPr>
        <w:spacing w:line="254" w:lineRule="auto"/>
        <w:ind w:left="-142"/>
        <w:jc w:val="both"/>
        <w:rPr>
          <w:rFonts w:ascii="Arial" w:eastAsia="Times New Roman" w:hAnsi="Arial" w:cs="Arial"/>
          <w:sz w:val="24"/>
          <w:szCs w:val="24"/>
        </w:rPr>
      </w:pPr>
      <w:r w:rsidRPr="00D5384E">
        <w:rPr>
          <w:rFonts w:ascii="Arial" w:eastAsia="Times New Roman" w:hAnsi="Arial" w:cs="Arial"/>
          <w:sz w:val="24"/>
          <w:szCs w:val="24"/>
        </w:rPr>
        <w:t xml:space="preserve">Ειδικώς δε για τους συνταξιούχους τίθεται ζήτημα ευθείας καταστρατήγησης του δικαιώματος στην περιουσία και της  αρχής της ανταποδοτικότητας των εισφορών,  καθώς καταβλήθηκαν ειδικές  εισφορές για δώρα, επιδόματα αδείας  για δεκαετίες, χωρίς αυτές οι εισφορές να επιστρέψουν στους δικαιούχους τους. </w:t>
      </w:r>
    </w:p>
    <w:p w14:paraId="2EDFF5E1" w14:textId="77777777" w:rsidR="00DC52F2" w:rsidRPr="00D5384E" w:rsidRDefault="00DC52F2" w:rsidP="00D5384E">
      <w:pPr>
        <w:spacing w:line="254" w:lineRule="auto"/>
        <w:ind w:left="-142"/>
        <w:jc w:val="both"/>
        <w:rPr>
          <w:rFonts w:ascii="Arial" w:eastAsia="Times New Roman" w:hAnsi="Arial" w:cs="Arial"/>
          <w:sz w:val="24"/>
          <w:szCs w:val="24"/>
        </w:rPr>
      </w:pPr>
    </w:p>
    <w:p w14:paraId="2AA0089B" w14:textId="42722280" w:rsidR="00981D8F" w:rsidRPr="000F75FF" w:rsidRDefault="000F75FF" w:rsidP="000F75FF">
      <w:pPr>
        <w:shd w:val="clear" w:color="auto" w:fill="FFFFFF"/>
        <w:spacing w:after="0" w:line="384" w:lineRule="atLeast"/>
        <w:ind w:left="-851" w:right="-426"/>
        <w:jc w:val="both"/>
        <w:rPr>
          <w:rFonts w:ascii="Arial" w:eastAsia="Times New Roman" w:hAnsi="Arial" w:cs="Arial"/>
          <w:b/>
          <w:bCs/>
          <w:color w:val="333333"/>
          <w:sz w:val="24"/>
          <w:szCs w:val="24"/>
          <w:shd w:val="clear" w:color="auto" w:fill="FFFFFF"/>
          <w:lang w:eastAsia="el-GR"/>
        </w:rPr>
      </w:pPr>
      <w:r>
        <w:rPr>
          <w:rFonts w:ascii="Arial" w:eastAsia="Times New Roman" w:hAnsi="Arial" w:cs="Arial"/>
          <w:b/>
          <w:bCs/>
          <w:color w:val="333333"/>
          <w:sz w:val="24"/>
          <w:szCs w:val="24"/>
          <w:shd w:val="clear" w:color="auto" w:fill="FFFFFF"/>
          <w:lang w:eastAsia="el-GR"/>
        </w:rPr>
        <w:t xml:space="preserve">          4-</w:t>
      </w:r>
      <w:r w:rsidRPr="000F75FF">
        <w:rPr>
          <w:rFonts w:ascii="Arial" w:eastAsia="Times New Roman" w:hAnsi="Arial" w:cs="Arial"/>
          <w:b/>
          <w:bCs/>
          <w:color w:val="333333"/>
          <w:sz w:val="24"/>
          <w:szCs w:val="24"/>
          <w:shd w:val="clear" w:color="auto" w:fill="FFFFFF"/>
          <w:lang w:eastAsia="el-GR"/>
        </w:rPr>
        <w:t xml:space="preserve">   </w:t>
      </w:r>
      <w:r w:rsidR="00981D8F" w:rsidRPr="000F75FF">
        <w:rPr>
          <w:rFonts w:ascii="Arial" w:eastAsia="Times New Roman" w:hAnsi="Arial" w:cs="Arial"/>
          <w:b/>
          <w:bCs/>
          <w:color w:val="333333"/>
          <w:sz w:val="24"/>
          <w:szCs w:val="24"/>
          <w:shd w:val="clear" w:color="auto" w:fill="FFFFFF"/>
          <w:lang w:eastAsia="el-GR"/>
        </w:rPr>
        <w:t>Συντάξεις χηρείας.</w:t>
      </w:r>
    </w:p>
    <w:p w14:paraId="5876E1FF" w14:textId="65BD6519" w:rsidR="00981D8F" w:rsidRPr="00D5384E" w:rsidRDefault="00981D8F" w:rsidP="00D5384E">
      <w:pPr>
        <w:shd w:val="clear" w:color="auto" w:fill="FFFFFF"/>
        <w:spacing w:after="0" w:line="384" w:lineRule="atLeast"/>
        <w:ind w:left="-142" w:right="-426"/>
        <w:jc w:val="both"/>
        <w:rPr>
          <w:rFonts w:ascii="Arial" w:eastAsia="Times New Roman" w:hAnsi="Arial" w:cs="Arial"/>
          <w:sz w:val="24"/>
          <w:szCs w:val="24"/>
          <w:lang w:eastAsia="el-GR"/>
        </w:rPr>
      </w:pPr>
      <w:r w:rsidRPr="00D5384E">
        <w:rPr>
          <w:rFonts w:ascii="Arial" w:eastAsia="Times New Roman" w:hAnsi="Arial" w:cs="Arial"/>
          <w:color w:val="333333"/>
          <w:sz w:val="24"/>
          <w:szCs w:val="24"/>
          <w:shd w:val="clear" w:color="auto" w:fill="FFFFFF"/>
          <w:lang w:eastAsia="el-GR"/>
        </w:rPr>
        <w:lastRenderedPageBreak/>
        <w:t xml:space="preserve">Με το </w:t>
      </w:r>
      <w:r w:rsidRPr="00D5384E">
        <w:rPr>
          <w:rFonts w:ascii="Arial" w:eastAsia="Times New Roman" w:hAnsi="Arial" w:cs="Arial"/>
          <w:sz w:val="24"/>
          <w:szCs w:val="24"/>
          <w:lang w:eastAsia="el-GR"/>
        </w:rPr>
        <w:t xml:space="preserve">άρθρο 12 παρ.5 του Νόμου 4387/2016 ,όπως τροποποιήθηκε με τους Νόμους  4389/2016  και  4611/2019 </w:t>
      </w:r>
      <w:r w:rsidRPr="00D5384E">
        <w:rPr>
          <w:rFonts w:ascii="Arial" w:eastAsia="Times New Roman" w:hAnsi="Arial" w:cs="Arial"/>
          <w:color w:val="333333"/>
          <w:sz w:val="24"/>
          <w:szCs w:val="24"/>
          <w:shd w:val="clear" w:color="auto" w:fill="FFFFFF"/>
          <w:lang w:eastAsia="el-GR"/>
        </w:rPr>
        <w:t xml:space="preserve">,για απαγόρευση σώρευσης εθνικών συντάξεων, επιχειρούνται μεγάλες περικοπές  </w:t>
      </w:r>
      <w:r w:rsidRPr="00D5384E">
        <w:rPr>
          <w:rFonts w:ascii="Arial" w:eastAsia="Times New Roman" w:hAnsi="Arial" w:cs="Arial"/>
          <w:sz w:val="24"/>
          <w:szCs w:val="24"/>
          <w:lang w:eastAsia="el-GR"/>
        </w:rPr>
        <w:t>σε χιλιάδες συντάξεις γήρατος , χηρείας , αναπηρίας αλλά και μελλοντικών συντάξεων</w:t>
      </w:r>
      <w:r w:rsidR="00BD6B11" w:rsidRPr="00D5384E">
        <w:rPr>
          <w:rFonts w:ascii="Arial" w:eastAsia="Times New Roman" w:hAnsi="Arial" w:cs="Arial"/>
          <w:sz w:val="24"/>
          <w:szCs w:val="24"/>
          <w:lang w:eastAsia="el-GR"/>
        </w:rPr>
        <w:t xml:space="preserve">, ενώ οι </w:t>
      </w:r>
      <w:r w:rsidR="0068190B" w:rsidRPr="00D5384E">
        <w:rPr>
          <w:rFonts w:ascii="Arial" w:eastAsia="Times New Roman" w:hAnsi="Arial" w:cs="Arial"/>
          <w:sz w:val="24"/>
          <w:szCs w:val="24"/>
          <w:lang w:eastAsia="el-GR"/>
        </w:rPr>
        <w:t xml:space="preserve">αντίστοιχες </w:t>
      </w:r>
      <w:r w:rsidR="00BD6B11" w:rsidRPr="00D5384E">
        <w:rPr>
          <w:rFonts w:ascii="Arial" w:eastAsia="Times New Roman" w:hAnsi="Arial" w:cs="Arial"/>
          <w:sz w:val="24"/>
          <w:szCs w:val="24"/>
          <w:lang w:eastAsia="el-GR"/>
        </w:rPr>
        <w:t xml:space="preserve">εισφορές </w:t>
      </w:r>
      <w:r w:rsidR="0068190B" w:rsidRPr="00D5384E">
        <w:rPr>
          <w:rFonts w:ascii="Arial" w:eastAsia="Times New Roman" w:hAnsi="Arial" w:cs="Arial"/>
          <w:sz w:val="24"/>
          <w:szCs w:val="24"/>
          <w:lang w:eastAsia="el-GR"/>
        </w:rPr>
        <w:t>έχουν καταβληθεί</w:t>
      </w:r>
      <w:r w:rsidR="0092239F" w:rsidRPr="00D5384E">
        <w:rPr>
          <w:rFonts w:ascii="Arial" w:eastAsia="Times New Roman" w:hAnsi="Arial" w:cs="Arial"/>
          <w:sz w:val="24"/>
          <w:szCs w:val="24"/>
          <w:lang w:eastAsia="el-GR"/>
        </w:rPr>
        <w:t>.</w:t>
      </w:r>
    </w:p>
    <w:p w14:paraId="63C8DC9C" w14:textId="77777777" w:rsidR="00981D8F" w:rsidRPr="00D5384E" w:rsidRDefault="00981D8F" w:rsidP="00D5384E">
      <w:pPr>
        <w:shd w:val="clear" w:color="auto" w:fill="FFFFFF"/>
        <w:spacing w:after="0" w:line="384" w:lineRule="atLeast"/>
        <w:ind w:left="-142" w:right="-426"/>
        <w:jc w:val="both"/>
        <w:rPr>
          <w:rFonts w:ascii="Arial" w:eastAsia="Times New Roman" w:hAnsi="Arial" w:cs="Arial"/>
          <w:sz w:val="24"/>
          <w:szCs w:val="24"/>
          <w:lang w:eastAsia="el-GR"/>
        </w:rPr>
      </w:pPr>
      <w:r w:rsidRPr="00D5384E">
        <w:rPr>
          <w:rFonts w:ascii="Arial" w:eastAsia="Times New Roman" w:hAnsi="Arial" w:cs="Arial"/>
          <w:b/>
          <w:bCs/>
          <w:sz w:val="24"/>
          <w:szCs w:val="24"/>
          <w:lang w:eastAsia="el-GR"/>
        </w:rPr>
        <w:t>Ειδικότερα, σύμφωνα με την εγκύκλιο ,στην περίπτωση που η χήρα  λαμβάνει σύνταξη εξ ιδίου δικαιώματος ορίζεται</w:t>
      </w:r>
      <w:r w:rsidRPr="00D5384E">
        <w:rPr>
          <w:rFonts w:ascii="Arial" w:eastAsia="Times New Roman" w:hAnsi="Arial" w:cs="Arial"/>
          <w:sz w:val="24"/>
          <w:szCs w:val="24"/>
          <w:lang w:eastAsia="el-GR"/>
        </w:rPr>
        <w:t xml:space="preserve"> :</w:t>
      </w:r>
    </w:p>
    <w:p w14:paraId="2BC438DF" w14:textId="6698F5DD" w:rsidR="00981D8F" w:rsidRPr="00D5384E" w:rsidRDefault="00D26116" w:rsidP="00D5384E">
      <w:pPr>
        <w:spacing w:line="254" w:lineRule="auto"/>
        <w:ind w:left="-142" w:right="-426"/>
        <w:jc w:val="both"/>
        <w:rPr>
          <w:rFonts w:ascii="Arial" w:eastAsia="Times New Roman" w:hAnsi="Arial" w:cs="Arial"/>
          <w:sz w:val="24"/>
          <w:szCs w:val="24"/>
        </w:rPr>
      </w:pPr>
      <w:r w:rsidRPr="00D5384E">
        <w:rPr>
          <w:rFonts w:ascii="Arial" w:eastAsia="Times New Roman" w:hAnsi="Arial" w:cs="Arial"/>
          <w:sz w:val="24"/>
          <w:szCs w:val="24"/>
        </w:rPr>
        <w:t>α</w:t>
      </w:r>
      <w:r w:rsidR="00981D8F" w:rsidRPr="00D5384E">
        <w:rPr>
          <w:rFonts w:ascii="Arial" w:eastAsia="Times New Roman" w:hAnsi="Arial" w:cs="Arial"/>
          <w:sz w:val="24"/>
          <w:szCs w:val="24"/>
        </w:rPr>
        <w:t xml:space="preserve">-Χορήγηση μιας μόνο εθνικής σύνταξης στο εξής, επί περισσοτέρων συνταξιοδοτικών παροχών </w:t>
      </w:r>
    </w:p>
    <w:p w14:paraId="21C68194" w14:textId="15799C2F" w:rsidR="00981D8F" w:rsidRPr="00D5384E" w:rsidRDefault="00D26116" w:rsidP="00D5384E">
      <w:pPr>
        <w:spacing w:line="254" w:lineRule="auto"/>
        <w:ind w:left="-142" w:right="-426"/>
        <w:jc w:val="both"/>
        <w:rPr>
          <w:rFonts w:ascii="Arial" w:eastAsia="Times New Roman" w:hAnsi="Arial" w:cs="Arial"/>
          <w:sz w:val="24"/>
          <w:szCs w:val="24"/>
        </w:rPr>
      </w:pPr>
      <w:r w:rsidRPr="00D5384E">
        <w:rPr>
          <w:rFonts w:ascii="Arial" w:eastAsia="Times New Roman" w:hAnsi="Arial" w:cs="Arial"/>
          <w:sz w:val="24"/>
          <w:szCs w:val="24"/>
        </w:rPr>
        <w:t>β</w:t>
      </w:r>
      <w:r w:rsidR="00981D8F" w:rsidRPr="00D5384E">
        <w:rPr>
          <w:rFonts w:ascii="Arial" w:eastAsia="Times New Roman" w:hAnsi="Arial" w:cs="Arial"/>
          <w:sz w:val="24"/>
          <w:szCs w:val="24"/>
        </w:rPr>
        <w:t>-Χορήγηση  ανταποδοτικής σύνταξης :</w:t>
      </w:r>
    </w:p>
    <w:p w14:paraId="5765D7F1" w14:textId="77777777" w:rsidR="00981D8F" w:rsidRPr="00D5384E" w:rsidRDefault="00981D8F" w:rsidP="00D5384E">
      <w:pPr>
        <w:spacing w:line="254" w:lineRule="auto"/>
        <w:ind w:left="-142" w:right="-426"/>
        <w:jc w:val="both"/>
        <w:rPr>
          <w:rFonts w:ascii="Arial" w:eastAsia="Times New Roman" w:hAnsi="Arial" w:cs="Arial"/>
          <w:sz w:val="24"/>
          <w:szCs w:val="24"/>
        </w:rPr>
      </w:pPr>
      <w:r w:rsidRPr="00D5384E">
        <w:rPr>
          <w:rFonts w:ascii="Arial" w:eastAsia="Times New Roman" w:hAnsi="Arial" w:cs="Arial"/>
          <w:sz w:val="24"/>
          <w:szCs w:val="24"/>
        </w:rPr>
        <w:t>-Την πρώτη τριετία που κατέστη χήρα, του 70%  της ανταποδοτικής</w:t>
      </w:r>
    </w:p>
    <w:p w14:paraId="791A15D5" w14:textId="77777777" w:rsidR="00981D8F" w:rsidRPr="00D5384E" w:rsidRDefault="00981D8F" w:rsidP="00D5384E">
      <w:pPr>
        <w:spacing w:line="254" w:lineRule="auto"/>
        <w:ind w:left="-142" w:right="-426"/>
        <w:jc w:val="both"/>
        <w:rPr>
          <w:rFonts w:ascii="Arial" w:eastAsia="Times New Roman" w:hAnsi="Arial" w:cs="Arial"/>
          <w:sz w:val="24"/>
          <w:szCs w:val="24"/>
        </w:rPr>
      </w:pPr>
      <w:r w:rsidRPr="00D5384E">
        <w:rPr>
          <w:rFonts w:ascii="Arial" w:eastAsia="Times New Roman" w:hAnsi="Arial" w:cs="Arial"/>
          <w:sz w:val="24"/>
          <w:szCs w:val="24"/>
        </w:rPr>
        <w:t>-Με τη λήξη της τριετίας, τότε θα λαμβάνει ΜΟΝΟ το 35% της ανταποδοτικής σύνταξης του αποβιώσαντος (επί του συνόλου της ονομαστικής σύνταξης) .</w:t>
      </w:r>
    </w:p>
    <w:p w14:paraId="78C4920C" w14:textId="76498242" w:rsidR="00981D8F" w:rsidRPr="00D5384E" w:rsidRDefault="004D46F0" w:rsidP="00D5384E">
      <w:pPr>
        <w:spacing w:line="254" w:lineRule="auto"/>
        <w:ind w:left="-142" w:right="-426"/>
        <w:jc w:val="both"/>
        <w:rPr>
          <w:rFonts w:ascii="Arial" w:eastAsia="Times New Roman" w:hAnsi="Arial" w:cs="Arial"/>
          <w:sz w:val="24"/>
          <w:szCs w:val="24"/>
        </w:rPr>
      </w:pPr>
      <w:r w:rsidRPr="00D5384E">
        <w:rPr>
          <w:rFonts w:ascii="Arial" w:eastAsia="Times New Roman" w:hAnsi="Arial" w:cs="Arial"/>
          <w:color w:val="333333"/>
          <w:sz w:val="24"/>
          <w:szCs w:val="24"/>
        </w:rPr>
        <w:t>γ</w:t>
      </w:r>
      <w:r w:rsidR="00981D8F" w:rsidRPr="00D5384E">
        <w:rPr>
          <w:rFonts w:ascii="Arial" w:eastAsia="Times New Roman" w:hAnsi="Arial" w:cs="Arial"/>
          <w:color w:val="333333"/>
          <w:sz w:val="24"/>
          <w:szCs w:val="24"/>
        </w:rPr>
        <w:t>-Για όσους είχαν συνταξιοδοτηθεί έως τις 13 Μαΐου 2016 το υπερβάλλον ποσό που προκύπτει από την επιπλέον εθνική σύνταξη θεωρείται προσωπική διαφορά, συνεχίζεται η καταβολή του και συμψηφίζεται με  μελλοντική αύξηση.</w:t>
      </w:r>
    </w:p>
    <w:p w14:paraId="2823D85D" w14:textId="77777777" w:rsidR="00981D8F" w:rsidRPr="00D5384E" w:rsidRDefault="00981D8F" w:rsidP="00D5384E">
      <w:pPr>
        <w:spacing w:line="254" w:lineRule="auto"/>
        <w:ind w:left="-142" w:right="-426"/>
        <w:jc w:val="both"/>
        <w:rPr>
          <w:rFonts w:ascii="Arial" w:eastAsia="Times New Roman" w:hAnsi="Arial" w:cs="Arial"/>
          <w:sz w:val="24"/>
          <w:szCs w:val="24"/>
        </w:rPr>
      </w:pPr>
      <w:r w:rsidRPr="00D5384E">
        <w:rPr>
          <w:rFonts w:ascii="Arial" w:eastAsia="Times New Roman" w:hAnsi="Arial" w:cs="Arial"/>
          <w:sz w:val="24"/>
          <w:szCs w:val="24"/>
        </w:rPr>
        <w:t>Το</w:t>
      </w:r>
      <w:r w:rsidRPr="00D5384E">
        <w:rPr>
          <w:rFonts w:ascii="Arial" w:eastAsia="Times New Roman" w:hAnsi="Arial" w:cs="Arial"/>
          <w:b/>
          <w:bCs/>
          <w:sz w:val="24"/>
          <w:szCs w:val="24"/>
        </w:rPr>
        <w:t xml:space="preserve"> </w:t>
      </w:r>
      <w:r w:rsidRPr="00D5384E">
        <w:rPr>
          <w:rFonts w:ascii="Arial" w:eastAsia="Times New Roman" w:hAnsi="Arial" w:cs="Arial"/>
          <w:sz w:val="24"/>
          <w:szCs w:val="24"/>
        </w:rPr>
        <w:t>ότι οι διατάξεις δεν θα εφαρμοστούν για όσους έγιναν συνταξιούχοι από το 2016 μέχρι 31-12-2021,δεν δίνει λύση, γιατί η εγκύκλιος, αφορά μελλοντικούς συνταξιούχους  και δημιουργεί αδικίες:</w:t>
      </w:r>
    </w:p>
    <w:p w14:paraId="023020F6" w14:textId="77777777" w:rsidR="00981D8F" w:rsidRPr="00D5384E" w:rsidRDefault="00981D8F" w:rsidP="00D5384E">
      <w:pPr>
        <w:spacing w:line="254" w:lineRule="auto"/>
        <w:ind w:left="-142" w:right="-426"/>
        <w:jc w:val="both"/>
        <w:rPr>
          <w:rFonts w:ascii="Arial" w:eastAsia="Times New Roman" w:hAnsi="Arial" w:cs="Arial"/>
          <w:sz w:val="24"/>
          <w:szCs w:val="24"/>
        </w:rPr>
      </w:pPr>
      <w:r w:rsidRPr="00D5384E">
        <w:rPr>
          <w:rFonts w:ascii="Arial" w:eastAsia="Times New Roman" w:hAnsi="Arial" w:cs="Arial"/>
          <w:sz w:val="24"/>
          <w:szCs w:val="24"/>
        </w:rPr>
        <w:t>-αίτηση συνταξιοδότησης  μέχρι 30- 12-2021, δεν ισχύει η εγκύκλιος</w:t>
      </w:r>
    </w:p>
    <w:p w14:paraId="0B6D2130" w14:textId="77777777" w:rsidR="00981D8F" w:rsidRPr="00D5384E" w:rsidRDefault="00981D8F" w:rsidP="00D5384E">
      <w:pPr>
        <w:spacing w:line="254" w:lineRule="auto"/>
        <w:ind w:left="-142" w:right="-426"/>
        <w:jc w:val="both"/>
        <w:rPr>
          <w:rFonts w:ascii="Arial" w:eastAsia="Times New Roman" w:hAnsi="Arial" w:cs="Arial"/>
          <w:sz w:val="24"/>
          <w:szCs w:val="24"/>
        </w:rPr>
      </w:pPr>
      <w:r w:rsidRPr="00D5384E">
        <w:rPr>
          <w:rFonts w:ascii="Arial" w:eastAsia="Times New Roman" w:hAnsi="Arial" w:cs="Arial"/>
          <w:sz w:val="24"/>
          <w:szCs w:val="24"/>
        </w:rPr>
        <w:t>-αίτηση  συνταξιοδότησης  από 1-1-2022, ισχύει η εγκύκλιος</w:t>
      </w:r>
    </w:p>
    <w:p w14:paraId="749EDB2B" w14:textId="77777777" w:rsidR="00981D8F" w:rsidRPr="00D5384E" w:rsidRDefault="00981D8F" w:rsidP="00D5384E">
      <w:pPr>
        <w:spacing w:line="254" w:lineRule="auto"/>
        <w:ind w:left="-142" w:right="-426"/>
        <w:jc w:val="both"/>
        <w:rPr>
          <w:rFonts w:ascii="Arial" w:eastAsia="Times New Roman" w:hAnsi="Arial" w:cs="Arial"/>
          <w:sz w:val="24"/>
          <w:szCs w:val="24"/>
        </w:rPr>
      </w:pPr>
      <w:r w:rsidRPr="00D5384E">
        <w:rPr>
          <w:rFonts w:ascii="Arial" w:eastAsia="Times New Roman" w:hAnsi="Arial" w:cs="Arial"/>
          <w:sz w:val="24"/>
          <w:szCs w:val="24"/>
        </w:rPr>
        <w:t xml:space="preserve"> Άλλωστε η εγκύκλιος αφορά πλέον του ενός εκατομμυρίου  συντάξεις, γιατί και αυτές θα μετατραπούν σε χηρείας με τον θάνατο των σημερινών  συνταξιούχων.</w:t>
      </w:r>
    </w:p>
    <w:p w14:paraId="0D4B0251" w14:textId="77777777" w:rsidR="00981D8F" w:rsidRPr="00D5384E" w:rsidRDefault="00981D8F" w:rsidP="00D5384E">
      <w:pPr>
        <w:spacing w:line="254" w:lineRule="auto"/>
        <w:ind w:left="-142" w:right="-426"/>
        <w:jc w:val="both"/>
        <w:rPr>
          <w:rFonts w:ascii="Arial" w:eastAsia="Times New Roman" w:hAnsi="Arial" w:cs="Arial"/>
          <w:b/>
          <w:sz w:val="24"/>
          <w:szCs w:val="24"/>
        </w:rPr>
      </w:pPr>
      <w:r w:rsidRPr="00D5384E">
        <w:rPr>
          <w:rFonts w:ascii="Arial" w:eastAsia="Times New Roman" w:hAnsi="Arial" w:cs="Arial"/>
          <w:b/>
          <w:sz w:val="24"/>
          <w:szCs w:val="24"/>
        </w:rPr>
        <w:t>Ζητούμε :</w:t>
      </w:r>
    </w:p>
    <w:p w14:paraId="11A491CE" w14:textId="77777777" w:rsidR="00981D8F" w:rsidRPr="00D5384E" w:rsidRDefault="00981D8F" w:rsidP="00D5384E">
      <w:pPr>
        <w:spacing w:line="254" w:lineRule="auto"/>
        <w:ind w:left="-142" w:right="-426"/>
        <w:jc w:val="both"/>
        <w:rPr>
          <w:rFonts w:ascii="Arial" w:eastAsia="Times New Roman" w:hAnsi="Arial" w:cs="Arial"/>
          <w:sz w:val="24"/>
          <w:szCs w:val="24"/>
        </w:rPr>
      </w:pPr>
      <w:r w:rsidRPr="00D5384E">
        <w:rPr>
          <w:rFonts w:ascii="Arial" w:eastAsia="Times New Roman" w:hAnsi="Arial" w:cs="Arial"/>
          <w:sz w:val="24"/>
          <w:szCs w:val="24"/>
        </w:rPr>
        <w:t>τη χορήγηση ολόκληρης της κύριας και επικουρικής σύνταξης χηρείας (στο 70% όπως ίσχυε πριν το Νόμο 4387/2016 ,όπως τροποποιήθηκε με τους Νόμους  4389/2016  και  4611/2019 ) .</w:t>
      </w:r>
    </w:p>
    <w:p w14:paraId="29914A9F" w14:textId="77777777" w:rsidR="00981D8F" w:rsidRPr="00D5384E" w:rsidRDefault="00981D8F" w:rsidP="00D5384E">
      <w:pPr>
        <w:spacing w:after="0" w:line="276" w:lineRule="auto"/>
        <w:ind w:left="-142"/>
        <w:contextualSpacing/>
        <w:rPr>
          <w:rFonts w:ascii="Arial" w:eastAsia="Times New Roman" w:hAnsi="Arial" w:cs="Arial"/>
          <w:b/>
          <w:sz w:val="24"/>
          <w:szCs w:val="24"/>
          <w:u w:val="single"/>
          <w:lang w:eastAsia="el-GR"/>
        </w:rPr>
      </w:pPr>
    </w:p>
    <w:p w14:paraId="45E884A9" w14:textId="2A8A88D4" w:rsidR="00981D8F" w:rsidRPr="000F75FF" w:rsidRDefault="000F75FF" w:rsidP="000F75FF">
      <w:pPr>
        <w:pStyle w:val="a6"/>
        <w:numPr>
          <w:ilvl w:val="0"/>
          <w:numId w:val="5"/>
        </w:numPr>
        <w:spacing w:after="0" w:line="254" w:lineRule="auto"/>
        <w:jc w:val="both"/>
        <w:rPr>
          <w:rFonts w:ascii="Arial" w:eastAsia="Times New Roman" w:hAnsi="Arial" w:cs="Arial"/>
          <w:sz w:val="24"/>
          <w:szCs w:val="24"/>
        </w:rPr>
      </w:pPr>
      <w:r>
        <w:rPr>
          <w:rFonts w:ascii="Arial" w:eastAsia="Times New Roman" w:hAnsi="Arial" w:cs="Arial"/>
          <w:b/>
          <w:bCs/>
          <w:sz w:val="24"/>
          <w:szCs w:val="24"/>
        </w:rPr>
        <w:t xml:space="preserve"> </w:t>
      </w:r>
      <w:r w:rsidR="00981D8F" w:rsidRPr="000F75FF">
        <w:rPr>
          <w:rFonts w:ascii="Arial" w:eastAsia="Times New Roman" w:hAnsi="Arial" w:cs="Arial"/>
          <w:b/>
          <w:bCs/>
          <w:sz w:val="24"/>
          <w:szCs w:val="24"/>
        </w:rPr>
        <w:t>Επικουρικές συντάξεις χηρείας (σε περιπτώσεις μεταβίβασης σύνταξης λόγω θανάτου)</w:t>
      </w:r>
    </w:p>
    <w:p w14:paraId="04362B81" w14:textId="77777777" w:rsidR="00981D8F" w:rsidRPr="00D5384E" w:rsidRDefault="00981D8F" w:rsidP="00D5384E">
      <w:pPr>
        <w:spacing w:line="254" w:lineRule="auto"/>
        <w:ind w:left="-142" w:right="-426"/>
        <w:jc w:val="both"/>
        <w:rPr>
          <w:rFonts w:ascii="Arial" w:eastAsia="Times New Roman" w:hAnsi="Arial" w:cs="Arial"/>
          <w:sz w:val="24"/>
          <w:szCs w:val="24"/>
        </w:rPr>
      </w:pPr>
      <w:r w:rsidRPr="00D5384E">
        <w:rPr>
          <w:rFonts w:ascii="Arial" w:eastAsia="Times New Roman" w:hAnsi="Arial" w:cs="Arial"/>
          <w:sz w:val="24"/>
          <w:szCs w:val="24"/>
        </w:rPr>
        <w:t>Με το άρθρο 8 του Νόμου 4578/18 και την Εγκύκλιο</w:t>
      </w:r>
      <w:r w:rsidRPr="00D5384E">
        <w:rPr>
          <w:rFonts w:ascii="Arial" w:eastAsia="Times New Roman" w:hAnsi="Arial" w:cs="Arial"/>
          <w:b/>
          <w:bCs/>
          <w:sz w:val="24"/>
          <w:szCs w:val="24"/>
          <w:lang w:eastAsia="el-GR"/>
        </w:rPr>
        <w:t xml:space="preserve"> Φ80020/οικ.63808/Δ16.1530</w:t>
      </w:r>
      <w:r w:rsidRPr="00D5384E">
        <w:rPr>
          <w:rFonts w:ascii="Arial" w:eastAsia="Times New Roman" w:hAnsi="Arial" w:cs="Arial"/>
          <w:sz w:val="24"/>
          <w:szCs w:val="24"/>
        </w:rPr>
        <w:t xml:space="preserve"> -28-2019,</w:t>
      </w:r>
      <w:r w:rsidRPr="00D5384E">
        <w:rPr>
          <w:rFonts w:ascii="Arial" w:eastAsia="Times New Roman" w:hAnsi="Arial" w:cs="Arial"/>
          <w:b/>
          <w:bCs/>
          <w:color w:val="212529"/>
          <w:sz w:val="24"/>
          <w:szCs w:val="24"/>
          <w:lang w:eastAsia="el-GR"/>
        </w:rPr>
        <w:t xml:space="preserve"> (γνωστοποίηση των ρυθμίσεων του </w:t>
      </w:r>
      <w:hyperlink r:id="rId7" w:anchor="!/?article=8&amp;bn=1" w:tooltip="Άρθρο 8 - Ν. 4578/2018 (ΦΕΚ Α’ 200/03.12.2018) Μείωση ασφαλιστικών εισφορών και άλλες διατάξεις." w:history="1">
        <w:r w:rsidRPr="00D5384E">
          <w:rPr>
            <w:rStyle w:val="-"/>
            <w:rFonts w:ascii="Arial" w:eastAsia="Times New Roman" w:hAnsi="Arial" w:cs="Arial"/>
            <w:b/>
            <w:bCs/>
            <w:color w:val="262626"/>
            <w:sz w:val="24"/>
            <w:szCs w:val="24"/>
            <w:u w:val="none"/>
            <w:lang w:eastAsia="el-GR"/>
          </w:rPr>
          <w:t>άρθρου 8 του ν.4578/2018</w:t>
        </w:r>
      </w:hyperlink>
      <w:r w:rsidRPr="00D5384E">
        <w:rPr>
          <w:rFonts w:ascii="Arial" w:eastAsia="Times New Roman" w:hAnsi="Arial" w:cs="Arial"/>
          <w:b/>
          <w:bCs/>
          <w:color w:val="212529"/>
          <w:sz w:val="24"/>
          <w:szCs w:val="24"/>
          <w:lang w:eastAsia="el-GR"/>
        </w:rPr>
        <w:t> (Α΄ 200), σχετικά με την έναρξη και λήξη του συνταξιοδοτικού δικαιώματος στο ΕΤΕΑΕΠ.),</w:t>
      </w:r>
      <w:r w:rsidRPr="00D5384E">
        <w:rPr>
          <w:rFonts w:ascii="Arial" w:eastAsia="Times New Roman" w:hAnsi="Arial" w:cs="Arial"/>
          <w:sz w:val="24"/>
          <w:szCs w:val="24"/>
        </w:rPr>
        <w:t xml:space="preserve"> η καταβολή της επικουρικής, ξεκινά από την ημερομηνία καταβολής της κύριας σύνταξης, </w:t>
      </w:r>
      <w:r w:rsidRPr="00D5384E">
        <w:rPr>
          <w:rFonts w:ascii="Arial" w:eastAsia="Times New Roman" w:hAnsi="Arial" w:cs="Arial"/>
          <w:b/>
          <w:bCs/>
          <w:color w:val="262626"/>
          <w:sz w:val="24"/>
          <w:szCs w:val="24"/>
        </w:rPr>
        <w:t>αρκεί (ο, η) ενδιαφερόμενος να υποβάλλει αίτηση εντός τριμήνου</w:t>
      </w:r>
      <w:r w:rsidRPr="00D5384E">
        <w:rPr>
          <w:rFonts w:ascii="Arial" w:eastAsia="Times New Roman" w:hAnsi="Arial" w:cs="Arial"/>
          <w:sz w:val="24"/>
          <w:szCs w:val="24"/>
        </w:rPr>
        <w:t xml:space="preserve">. Αν η αίτηση υποβληθεί αργότερα, λαμβάνεται υπ’ όψη, </w:t>
      </w:r>
      <w:r w:rsidRPr="00D5384E">
        <w:rPr>
          <w:rFonts w:ascii="Arial" w:eastAsia="Times New Roman" w:hAnsi="Arial" w:cs="Arial"/>
          <w:b/>
          <w:bCs/>
          <w:sz w:val="24"/>
          <w:szCs w:val="24"/>
        </w:rPr>
        <w:t>η ημερομηνία  πρωτοκόλλησης της αίτησης και όχι η ημερομηνία ταχυδρομικής αποστολής</w:t>
      </w:r>
      <w:r w:rsidRPr="00D5384E">
        <w:rPr>
          <w:rFonts w:ascii="Arial" w:eastAsia="Times New Roman" w:hAnsi="Arial" w:cs="Arial"/>
          <w:sz w:val="24"/>
          <w:szCs w:val="24"/>
        </w:rPr>
        <w:t xml:space="preserve"> ,χωρίς να έχει αναδρομική ισχύ.</w:t>
      </w:r>
    </w:p>
    <w:p w14:paraId="2D2F9AC1" w14:textId="77777777" w:rsidR="00981D8F" w:rsidRPr="00D5384E" w:rsidRDefault="00981D8F" w:rsidP="00D5384E">
      <w:pPr>
        <w:spacing w:line="254" w:lineRule="auto"/>
        <w:ind w:left="-142" w:right="-426"/>
        <w:jc w:val="both"/>
        <w:rPr>
          <w:rFonts w:ascii="Arial" w:eastAsia="Times New Roman" w:hAnsi="Arial" w:cs="Arial"/>
          <w:b/>
          <w:bCs/>
          <w:sz w:val="24"/>
          <w:szCs w:val="24"/>
        </w:rPr>
      </w:pPr>
      <w:r w:rsidRPr="00D5384E">
        <w:rPr>
          <w:rFonts w:ascii="Arial" w:eastAsia="Times New Roman" w:hAnsi="Arial" w:cs="Arial"/>
          <w:b/>
          <w:bCs/>
          <w:sz w:val="24"/>
          <w:szCs w:val="24"/>
        </w:rPr>
        <w:t>Ζητούμε:</w:t>
      </w:r>
    </w:p>
    <w:p w14:paraId="16509C02" w14:textId="77777777" w:rsidR="00981D8F" w:rsidRPr="00D5384E" w:rsidRDefault="00981D8F" w:rsidP="00D5384E">
      <w:pPr>
        <w:spacing w:line="254" w:lineRule="auto"/>
        <w:ind w:left="-142" w:right="-426"/>
        <w:jc w:val="both"/>
        <w:rPr>
          <w:rFonts w:ascii="Arial" w:eastAsia="Times New Roman" w:hAnsi="Arial" w:cs="Arial"/>
          <w:sz w:val="24"/>
          <w:szCs w:val="24"/>
        </w:rPr>
      </w:pPr>
      <w:r w:rsidRPr="00D5384E">
        <w:rPr>
          <w:rFonts w:ascii="Arial" w:eastAsia="Times New Roman" w:hAnsi="Arial" w:cs="Arial"/>
          <w:sz w:val="24"/>
          <w:szCs w:val="24"/>
        </w:rPr>
        <w:t xml:space="preserve"> την κατάργηση της διάταξης, ώστε   ο φορέας επικουρικής ασφάλειας  να χορηγεί την σύνταξη αυτεπάγγελτα  ,αμέσως με την λήψη της πράξης συνταξιοδότησης.</w:t>
      </w:r>
    </w:p>
    <w:p w14:paraId="2D7DAD8D" w14:textId="09FBEE41" w:rsidR="00981D8F" w:rsidRPr="00D5384E" w:rsidRDefault="000F75FF" w:rsidP="00D5384E">
      <w:pPr>
        <w:spacing w:line="254" w:lineRule="auto"/>
        <w:ind w:left="-142"/>
        <w:jc w:val="both"/>
        <w:rPr>
          <w:rFonts w:ascii="Arial" w:eastAsia="Times New Roman" w:hAnsi="Arial" w:cs="Arial"/>
          <w:sz w:val="24"/>
          <w:szCs w:val="24"/>
        </w:rPr>
      </w:pPr>
      <w:r>
        <w:rPr>
          <w:rFonts w:ascii="Arial" w:eastAsia="Times New Roman" w:hAnsi="Arial" w:cs="Arial"/>
          <w:sz w:val="24"/>
          <w:szCs w:val="24"/>
        </w:rPr>
        <w:t xml:space="preserve">  6-</w:t>
      </w:r>
      <w:r w:rsidR="00981D8F" w:rsidRPr="00D5384E">
        <w:rPr>
          <w:rFonts w:ascii="Arial" w:eastAsia="Times New Roman" w:hAnsi="Arial" w:cs="Arial"/>
          <w:sz w:val="24"/>
          <w:szCs w:val="24"/>
        </w:rPr>
        <w:tab/>
      </w:r>
      <w:r w:rsidR="00981D8F" w:rsidRPr="00D5384E">
        <w:rPr>
          <w:rFonts w:ascii="Arial" w:eastAsia="Times New Roman" w:hAnsi="Arial" w:cs="Arial"/>
          <w:b/>
          <w:sz w:val="24"/>
          <w:szCs w:val="24"/>
        </w:rPr>
        <w:t>Εργασία συνταξιούχων:</w:t>
      </w:r>
      <w:r w:rsidR="00981D8F" w:rsidRPr="00D5384E">
        <w:rPr>
          <w:rFonts w:ascii="Arial" w:eastAsia="Times New Roman" w:hAnsi="Arial" w:cs="Arial"/>
          <w:sz w:val="24"/>
          <w:szCs w:val="24"/>
        </w:rPr>
        <w:t xml:space="preserve"> με τις διατάξεις του άρθρου 27 του ν. 4670/2020 (σχετική η υπ’αριθ. Φ.80000/οικ.14032/571/3-4-2020 εγκύκλιος της ΓΓΚΑ).</w:t>
      </w:r>
    </w:p>
    <w:p w14:paraId="4977D63C" w14:textId="77777777" w:rsidR="00981D8F" w:rsidRPr="00D5384E" w:rsidRDefault="00981D8F" w:rsidP="00D5384E">
      <w:pPr>
        <w:spacing w:line="254" w:lineRule="auto"/>
        <w:ind w:left="-142"/>
        <w:jc w:val="both"/>
        <w:rPr>
          <w:rFonts w:ascii="Arial" w:eastAsia="Times New Roman" w:hAnsi="Arial" w:cs="Arial"/>
          <w:sz w:val="24"/>
          <w:szCs w:val="24"/>
        </w:rPr>
      </w:pPr>
      <w:r w:rsidRPr="00D5384E">
        <w:rPr>
          <w:rFonts w:ascii="Arial" w:eastAsia="Times New Roman" w:hAnsi="Arial" w:cs="Arial"/>
          <w:sz w:val="24"/>
          <w:szCs w:val="24"/>
        </w:rPr>
        <w:lastRenderedPageBreak/>
        <w:t xml:space="preserve"> Με το άρθρο 27 του ν.4670/2020 τροποποιήθηκαν οι ρυθμίσεις για την απασχόληση των συνταξιούχων (άρθρο 20 του ν. 4387/2016, άρθρο 10 του ν. 3865/2010, άρθρο 16 του ν. 3863/2010 και άρθρο 63 του ν. 2676/1999), και εισάγεται ένα νέο ενιαίο ρυθμιστικό πλαίσιο για την απασχόληση συνταξιούχων, που ισχύει από 28-2-2020</w:t>
      </w:r>
    </w:p>
    <w:p w14:paraId="156297BD" w14:textId="77777777" w:rsidR="00981D8F" w:rsidRPr="00D5384E" w:rsidRDefault="00981D8F" w:rsidP="00D5384E">
      <w:pPr>
        <w:spacing w:line="254" w:lineRule="auto"/>
        <w:ind w:left="-142"/>
        <w:jc w:val="both"/>
        <w:rPr>
          <w:rFonts w:ascii="Arial" w:eastAsia="Times New Roman" w:hAnsi="Arial" w:cs="Arial"/>
          <w:sz w:val="24"/>
          <w:szCs w:val="24"/>
        </w:rPr>
      </w:pPr>
      <w:r w:rsidRPr="00D5384E">
        <w:rPr>
          <w:rFonts w:ascii="Arial" w:eastAsia="Times New Roman" w:hAnsi="Arial" w:cs="Arial"/>
          <w:sz w:val="24"/>
          <w:szCs w:val="24"/>
        </w:rPr>
        <w:t xml:space="preserve">     Ειδικότερα, οι διατάξεις του άρθρου 27 του ν. 4670/2020 εφαρμόζονται στους συνταξιούχους λόγω γήρατος όλων των ενταχθέντων στον e-ΕΦΚΑ φορέων και του Δημοσίου, συμπεριλαμβανομένων και των προσώπων που λαμβάνουν χορηγία ή βουλευτική σύνταξη, οι οποίοι είτε έχουν αναλάβει εργασία ή ιδιότητα ή δραστηριότητα πριν την 28-2-2020 ή θα αναλάβουν εργασία ή αυτοαπασχόληση μετά την ισχύ του ν. 4670/2020, δηλαδή από 28-2-2020 και μετά, εφόσον για την εργασία ή την ιδιότητα ή την δραστηριότητα προκύπτει υποχρέωση ασφάλισης στον e-ΕΦΚΑ, σύμφωνα με τις σχετικές γενικές ή ειδικές ή καταστατικές διατάξεις των πρώην φορέων που εντάχθηκαν στον e-ΕΦΚΑ.</w:t>
      </w:r>
    </w:p>
    <w:p w14:paraId="0263DC45" w14:textId="77777777" w:rsidR="00981D8F" w:rsidRPr="00D5384E" w:rsidRDefault="00981D8F" w:rsidP="00D5384E">
      <w:pPr>
        <w:spacing w:line="254" w:lineRule="auto"/>
        <w:ind w:left="-142"/>
        <w:jc w:val="both"/>
        <w:rPr>
          <w:rFonts w:ascii="Arial" w:eastAsia="Times New Roman" w:hAnsi="Arial" w:cs="Arial"/>
          <w:sz w:val="24"/>
          <w:szCs w:val="24"/>
        </w:rPr>
      </w:pPr>
      <w:r w:rsidRPr="00D5384E">
        <w:rPr>
          <w:rFonts w:ascii="Arial" w:eastAsia="Times New Roman" w:hAnsi="Arial" w:cs="Arial"/>
          <w:sz w:val="24"/>
          <w:szCs w:val="24"/>
        </w:rPr>
        <w:t>Η υποχρεωτική περικοπή του 30% της σύνταξης (ή συντάξεων) για τους απασχολούμενους συνταξιούχους είναι αντισυνταγματική και κοινωνικά απάνθρωπη, Ιδιαίτερα σήμερα ,με τις διαδοχικά περικοπές.</w:t>
      </w:r>
    </w:p>
    <w:p w14:paraId="4C05F5CB" w14:textId="77777777" w:rsidR="00981D8F" w:rsidRPr="00D5384E" w:rsidRDefault="00981D8F" w:rsidP="00D5384E">
      <w:pPr>
        <w:spacing w:line="254" w:lineRule="auto"/>
        <w:ind w:left="-142"/>
        <w:jc w:val="both"/>
        <w:rPr>
          <w:rFonts w:ascii="Arial" w:eastAsia="Times New Roman" w:hAnsi="Arial" w:cs="Arial"/>
          <w:b/>
          <w:sz w:val="24"/>
          <w:szCs w:val="24"/>
        </w:rPr>
      </w:pPr>
      <w:r w:rsidRPr="00D5384E">
        <w:rPr>
          <w:rFonts w:ascii="Arial" w:eastAsia="Times New Roman" w:hAnsi="Arial" w:cs="Arial"/>
          <w:b/>
          <w:sz w:val="24"/>
          <w:szCs w:val="24"/>
        </w:rPr>
        <w:t xml:space="preserve">Ζητούμε: </w:t>
      </w:r>
    </w:p>
    <w:p w14:paraId="1BB34577" w14:textId="77777777" w:rsidR="00981D8F" w:rsidRPr="00D5384E" w:rsidRDefault="00981D8F" w:rsidP="00D5384E">
      <w:pPr>
        <w:spacing w:line="254" w:lineRule="auto"/>
        <w:ind w:left="-142"/>
        <w:jc w:val="both"/>
        <w:rPr>
          <w:rFonts w:ascii="Arial" w:eastAsia="Times New Roman" w:hAnsi="Arial" w:cs="Arial"/>
          <w:sz w:val="24"/>
          <w:szCs w:val="24"/>
        </w:rPr>
      </w:pPr>
      <w:r w:rsidRPr="00D5384E">
        <w:rPr>
          <w:rFonts w:ascii="Arial" w:eastAsia="Times New Roman" w:hAnsi="Arial" w:cs="Arial"/>
          <w:sz w:val="24"/>
          <w:szCs w:val="24"/>
        </w:rPr>
        <w:t>Να καταργηθεί το άρθρο 20 του ν. 4387/2016 και το άρθρο 27 του ν.4670/2020 και όλες οι διατάξεις που θέτουν περιορισμούς στην απασχόληση των συνταξιούχων, που είχαν αναλάβει ή θα αναλάβουν εργασία ή αυτοαπασχόληση στο μέλλον,  ανεξαρτήτως πότε έχουν συνταξιοδοτηθεί ή θα συνταξιοδοτηθούν ή πότε θα αναλάβουν εργασία η αυτοαπασχόληση.</w:t>
      </w:r>
    </w:p>
    <w:p w14:paraId="4298091B" w14:textId="30B6157B" w:rsidR="00C01070" w:rsidRPr="00D5384E" w:rsidRDefault="009C1963" w:rsidP="00D5384E">
      <w:pPr>
        <w:spacing w:line="254" w:lineRule="auto"/>
        <w:ind w:left="-142"/>
        <w:jc w:val="both"/>
        <w:rPr>
          <w:rFonts w:ascii="Arial" w:eastAsia="Times New Roman" w:hAnsi="Arial" w:cs="Arial"/>
          <w:b/>
          <w:bCs/>
          <w:sz w:val="24"/>
          <w:szCs w:val="24"/>
        </w:rPr>
      </w:pPr>
      <w:r w:rsidRPr="00D5384E">
        <w:rPr>
          <w:rFonts w:ascii="Arial" w:hAnsi="Arial" w:cs="Arial"/>
          <w:b/>
          <w:bCs/>
          <w:color w:val="000000"/>
          <w:sz w:val="24"/>
          <w:szCs w:val="24"/>
        </w:rPr>
        <w:t>7-</w:t>
      </w:r>
      <w:r w:rsidR="00C01070" w:rsidRPr="00D5384E">
        <w:rPr>
          <w:rFonts w:ascii="Arial" w:hAnsi="Arial" w:cs="Arial"/>
          <w:b/>
          <w:bCs/>
          <w:color w:val="000000"/>
          <w:sz w:val="24"/>
          <w:szCs w:val="24"/>
        </w:rPr>
        <w:t>Μετοχικ</w:t>
      </w:r>
      <w:r w:rsidR="00C665C0" w:rsidRPr="00D5384E">
        <w:rPr>
          <w:rFonts w:ascii="Arial" w:hAnsi="Arial" w:cs="Arial"/>
          <w:b/>
          <w:bCs/>
          <w:color w:val="000000"/>
          <w:sz w:val="24"/>
          <w:szCs w:val="24"/>
        </w:rPr>
        <w:t>ό</w:t>
      </w:r>
      <w:r w:rsidR="00C01070" w:rsidRPr="00D5384E">
        <w:rPr>
          <w:rFonts w:ascii="Arial" w:hAnsi="Arial" w:cs="Arial"/>
          <w:b/>
          <w:bCs/>
          <w:color w:val="000000"/>
          <w:sz w:val="24"/>
          <w:szCs w:val="24"/>
        </w:rPr>
        <w:t xml:space="preserve"> Ταμείο Πολιτικών Υπαλλήλων</w:t>
      </w:r>
    </w:p>
    <w:p w14:paraId="06987677" w14:textId="3E8883FC" w:rsidR="00104F84" w:rsidRPr="00D5384E" w:rsidRDefault="001277AE" w:rsidP="00D5384E">
      <w:pPr>
        <w:pStyle w:val="Web"/>
        <w:ind w:left="-142"/>
        <w:rPr>
          <w:rFonts w:ascii="Arial" w:hAnsi="Arial" w:cs="Arial"/>
          <w:color w:val="000000"/>
        </w:rPr>
      </w:pPr>
      <w:r w:rsidRPr="00D5384E">
        <w:rPr>
          <w:rFonts w:ascii="Arial" w:hAnsi="Arial" w:cs="Arial"/>
          <w:color w:val="000000"/>
        </w:rPr>
        <w:t xml:space="preserve">Ο </w:t>
      </w:r>
      <w:r w:rsidR="003C5BAA" w:rsidRPr="00D5384E">
        <w:rPr>
          <w:rFonts w:ascii="Arial" w:hAnsi="Arial" w:cs="Arial"/>
          <w:color w:val="000000"/>
        </w:rPr>
        <w:t>Ν</w:t>
      </w:r>
      <w:r w:rsidR="00104F84" w:rsidRPr="00D5384E">
        <w:rPr>
          <w:rFonts w:ascii="Arial" w:hAnsi="Arial" w:cs="Arial"/>
          <w:color w:val="000000"/>
        </w:rPr>
        <w:t>όμο</w:t>
      </w:r>
      <w:r w:rsidR="003C5BAA" w:rsidRPr="00D5384E">
        <w:rPr>
          <w:rFonts w:ascii="Arial" w:hAnsi="Arial" w:cs="Arial"/>
          <w:color w:val="000000"/>
        </w:rPr>
        <w:t>ς</w:t>
      </w:r>
      <w:r w:rsidR="00104F84" w:rsidRPr="00D5384E">
        <w:rPr>
          <w:rFonts w:ascii="Arial" w:hAnsi="Arial" w:cs="Arial"/>
          <w:color w:val="000000"/>
        </w:rPr>
        <w:t xml:space="preserve"> 4997 που ψηφίστηκε την 25 Νοεμβρίου 2022 </w:t>
      </w:r>
      <w:r w:rsidR="00F51BA9" w:rsidRPr="00D5384E">
        <w:rPr>
          <w:rFonts w:ascii="Arial" w:hAnsi="Arial" w:cs="Arial"/>
          <w:color w:val="000000"/>
        </w:rPr>
        <w:t>(</w:t>
      </w:r>
      <w:r w:rsidR="00104F84" w:rsidRPr="00D5384E">
        <w:rPr>
          <w:rFonts w:ascii="Arial" w:hAnsi="Arial" w:cs="Arial"/>
          <w:color w:val="000000"/>
        </w:rPr>
        <w:t xml:space="preserve">εξορθολογισμός ασφαλιστικής και συνταξιοδοτικής νομοθεσίας, </w:t>
      </w:r>
      <w:r w:rsidR="00F51BA9" w:rsidRPr="00D5384E">
        <w:rPr>
          <w:rFonts w:ascii="Arial" w:hAnsi="Arial" w:cs="Arial"/>
          <w:color w:val="000000"/>
        </w:rPr>
        <w:t>κ.λ.π)</w:t>
      </w:r>
      <w:r w:rsidR="00104F84" w:rsidRPr="00D5384E">
        <w:rPr>
          <w:rFonts w:ascii="Arial" w:hAnsi="Arial" w:cs="Arial"/>
          <w:color w:val="000000"/>
        </w:rPr>
        <w:t xml:space="preserve">, εγείρει κύμα διαμαρτυριών των υπαλλήλων και των μετόχων – μερισματούχων του </w:t>
      </w:r>
      <w:bookmarkStart w:id="4" w:name="_Hlk125553735"/>
      <w:r w:rsidR="00104F84" w:rsidRPr="00D5384E">
        <w:rPr>
          <w:rFonts w:ascii="Arial" w:hAnsi="Arial" w:cs="Arial"/>
          <w:color w:val="000000"/>
        </w:rPr>
        <w:t xml:space="preserve">Μετοχικού Ταμείου Πολιτικών Υπαλλήλων </w:t>
      </w:r>
      <w:bookmarkEnd w:id="4"/>
      <w:r w:rsidR="00890C75" w:rsidRPr="00D5384E">
        <w:rPr>
          <w:rFonts w:ascii="Arial" w:hAnsi="Arial" w:cs="Arial"/>
          <w:color w:val="000000"/>
        </w:rPr>
        <w:t xml:space="preserve">,όσον αφορά τις διατάξεις εκποίησης </w:t>
      </w:r>
      <w:r w:rsidR="007E33CE" w:rsidRPr="00D5384E">
        <w:rPr>
          <w:rFonts w:ascii="Arial" w:hAnsi="Arial" w:cs="Arial"/>
          <w:color w:val="000000"/>
        </w:rPr>
        <w:t xml:space="preserve">της περιουσίας και τον διορισμό Διοικητή </w:t>
      </w:r>
      <w:r w:rsidR="002E042F" w:rsidRPr="00D5384E">
        <w:rPr>
          <w:rFonts w:ascii="Arial" w:hAnsi="Arial" w:cs="Arial"/>
          <w:color w:val="000000"/>
        </w:rPr>
        <w:t xml:space="preserve"> με υπερεξουσίες</w:t>
      </w:r>
      <w:r w:rsidR="00CB7451" w:rsidRPr="00D5384E">
        <w:rPr>
          <w:rFonts w:ascii="Arial" w:hAnsi="Arial" w:cs="Arial"/>
          <w:color w:val="000000"/>
        </w:rPr>
        <w:t xml:space="preserve">, </w:t>
      </w:r>
      <w:r w:rsidR="007E33CE" w:rsidRPr="00D5384E">
        <w:rPr>
          <w:rFonts w:ascii="Arial" w:hAnsi="Arial" w:cs="Arial"/>
          <w:color w:val="000000"/>
        </w:rPr>
        <w:t xml:space="preserve">στα </w:t>
      </w:r>
      <w:r w:rsidR="00A458DA" w:rsidRPr="00D5384E">
        <w:rPr>
          <w:rFonts w:ascii="Arial" w:hAnsi="Arial" w:cs="Arial"/>
          <w:color w:val="000000"/>
        </w:rPr>
        <w:t>πρότυπα ΕΦΚΑ.</w:t>
      </w:r>
    </w:p>
    <w:p w14:paraId="06C69CD9" w14:textId="69F9B1C2" w:rsidR="00A458DA" w:rsidRPr="00D5384E" w:rsidRDefault="00454184" w:rsidP="00D5384E">
      <w:pPr>
        <w:pStyle w:val="Web"/>
        <w:ind w:left="-142"/>
        <w:rPr>
          <w:rFonts w:ascii="Arial" w:hAnsi="Arial" w:cs="Arial"/>
          <w:color w:val="000000"/>
        </w:rPr>
      </w:pPr>
      <w:r w:rsidRPr="00D5384E">
        <w:rPr>
          <w:rFonts w:ascii="Arial" w:hAnsi="Arial" w:cs="Arial"/>
          <w:color w:val="000000"/>
        </w:rPr>
        <w:t xml:space="preserve">Ζητούμε </w:t>
      </w:r>
    </w:p>
    <w:p w14:paraId="7F5BDF74" w14:textId="39FA7D7F" w:rsidR="00F73F16" w:rsidRPr="00D5384E" w:rsidRDefault="00104F84" w:rsidP="00D5384E">
      <w:pPr>
        <w:pStyle w:val="Web"/>
        <w:ind w:left="-142"/>
        <w:rPr>
          <w:rFonts w:ascii="Arial" w:hAnsi="Arial" w:cs="Arial"/>
          <w:color w:val="000000"/>
        </w:rPr>
      </w:pPr>
      <w:r w:rsidRPr="00D5384E">
        <w:rPr>
          <w:rFonts w:ascii="Arial" w:hAnsi="Arial" w:cs="Arial"/>
          <w:color w:val="000000"/>
        </w:rPr>
        <w:t xml:space="preserve">- Να μην εκποιηθεί η κινητή και ακίνητη περιουσία του </w:t>
      </w:r>
      <w:r w:rsidR="00C60C16" w:rsidRPr="00D5384E">
        <w:rPr>
          <w:rFonts w:ascii="Arial" w:hAnsi="Arial" w:cs="Arial"/>
          <w:color w:val="000000"/>
        </w:rPr>
        <w:t>,</w:t>
      </w:r>
      <w:r w:rsidRPr="00D5384E">
        <w:rPr>
          <w:rFonts w:ascii="Arial" w:hAnsi="Arial" w:cs="Arial"/>
          <w:color w:val="000000"/>
        </w:rPr>
        <w:t xml:space="preserve">Να μην γίνει καμία παραβίαση - παρέμβαση στα περιουσιακά δικαιώματα </w:t>
      </w:r>
      <w:r w:rsidR="00FC5B6F" w:rsidRPr="00D5384E">
        <w:rPr>
          <w:rFonts w:ascii="Arial" w:hAnsi="Arial" w:cs="Arial"/>
          <w:color w:val="000000"/>
        </w:rPr>
        <w:t xml:space="preserve">και τα διοικητικά </w:t>
      </w:r>
      <w:r w:rsidRPr="00D5384E">
        <w:rPr>
          <w:rFonts w:ascii="Arial" w:hAnsi="Arial" w:cs="Arial"/>
          <w:color w:val="000000"/>
        </w:rPr>
        <w:t xml:space="preserve">του </w:t>
      </w:r>
      <w:r w:rsidR="00485112" w:rsidRPr="00D5384E">
        <w:rPr>
          <w:rFonts w:ascii="Arial" w:hAnsi="Arial" w:cs="Arial"/>
          <w:color w:val="000000"/>
        </w:rPr>
        <w:t>Ταμείου</w:t>
      </w:r>
      <w:r w:rsidR="00F73F16" w:rsidRPr="00D5384E">
        <w:rPr>
          <w:rFonts w:ascii="Arial" w:hAnsi="Arial" w:cs="Arial"/>
          <w:color w:val="000000"/>
        </w:rPr>
        <w:t>.</w:t>
      </w:r>
      <w:r w:rsidRPr="00D5384E">
        <w:rPr>
          <w:rFonts w:ascii="Arial" w:hAnsi="Arial" w:cs="Arial"/>
          <w:color w:val="000000"/>
        </w:rPr>
        <w:t xml:space="preserve"> </w:t>
      </w:r>
    </w:p>
    <w:p w14:paraId="4E1B9621" w14:textId="02953A27" w:rsidR="009C1963" w:rsidRPr="00D5384E" w:rsidRDefault="009C1963" w:rsidP="00D5384E">
      <w:pPr>
        <w:shd w:val="clear" w:color="auto" w:fill="FFFFFF"/>
        <w:suppressAutoHyphens/>
        <w:autoSpaceDN w:val="0"/>
        <w:spacing w:before="100" w:after="100" w:line="240" w:lineRule="auto"/>
        <w:ind w:left="-142"/>
        <w:jc w:val="both"/>
        <w:textAlignment w:val="baseline"/>
        <w:rPr>
          <w:rFonts w:ascii="Arial" w:hAnsi="Arial" w:cs="Arial"/>
          <w:color w:val="242424"/>
          <w:sz w:val="24"/>
          <w:szCs w:val="24"/>
          <w:shd w:val="clear" w:color="auto" w:fill="FFFFFF"/>
        </w:rPr>
      </w:pPr>
      <w:r w:rsidRPr="00D5384E">
        <w:rPr>
          <w:rFonts w:ascii="Arial" w:hAnsi="Arial" w:cs="Arial"/>
          <w:color w:val="242424"/>
          <w:sz w:val="24"/>
          <w:szCs w:val="24"/>
          <w:shd w:val="clear" w:color="auto" w:fill="FFFFFF"/>
        </w:rPr>
        <w:t xml:space="preserve">8- </w:t>
      </w:r>
      <w:r w:rsidRPr="000F75FF">
        <w:rPr>
          <w:rFonts w:ascii="Arial" w:hAnsi="Arial" w:cs="Arial"/>
          <w:b/>
          <w:bCs/>
          <w:color w:val="242424"/>
          <w:sz w:val="24"/>
          <w:szCs w:val="24"/>
          <w:shd w:val="clear" w:color="auto" w:fill="FFFFFF"/>
        </w:rPr>
        <w:t>Άμεση  απόδοση της κράτησης 0,20 ευρώ</w:t>
      </w:r>
      <w:r w:rsidRPr="00D5384E">
        <w:rPr>
          <w:rFonts w:ascii="Arial" w:hAnsi="Arial" w:cs="Arial"/>
          <w:color w:val="242424"/>
          <w:sz w:val="24"/>
          <w:szCs w:val="24"/>
          <w:shd w:val="clear" w:color="auto" w:fill="FFFFFF"/>
        </w:rPr>
        <w:t xml:space="preserve"> ανά μήνα,</w:t>
      </w:r>
      <w:r w:rsidR="00120A15">
        <w:rPr>
          <w:rFonts w:ascii="Arial" w:hAnsi="Arial" w:cs="Arial"/>
          <w:color w:val="242424"/>
          <w:sz w:val="24"/>
          <w:szCs w:val="24"/>
          <w:shd w:val="clear" w:color="auto" w:fill="FFFFFF"/>
        </w:rPr>
        <w:t>(παρακρατούνται από το 2018),</w:t>
      </w:r>
      <w:r w:rsidRPr="00D5384E">
        <w:rPr>
          <w:rFonts w:ascii="Arial" w:hAnsi="Arial" w:cs="Arial"/>
          <w:color w:val="242424"/>
          <w:sz w:val="24"/>
          <w:szCs w:val="24"/>
          <w:shd w:val="clear" w:color="auto" w:fill="FFFFFF"/>
        </w:rPr>
        <w:t xml:space="preserve"> από το Υπουργείο Εργασίας και τον e-ΕΦΚΑ, υπέρ των συνταξιουχικών οργανώσεων, σύμφωνα με το Ν.4387/2016, όπως  τροποποιήθηκε με τις διατάξεις του νόμου 4611/19.</w:t>
      </w:r>
    </w:p>
    <w:p w14:paraId="57C6BFA8" w14:textId="77777777" w:rsidR="009C1963" w:rsidRPr="00D5384E" w:rsidRDefault="009C1963" w:rsidP="00D5384E">
      <w:pPr>
        <w:spacing w:line="254" w:lineRule="auto"/>
        <w:ind w:left="-142" w:right="-426"/>
        <w:jc w:val="both"/>
        <w:rPr>
          <w:rFonts w:ascii="Arial" w:eastAsia="Times New Roman" w:hAnsi="Arial" w:cs="Arial"/>
          <w:b/>
          <w:bCs/>
          <w:sz w:val="24"/>
          <w:szCs w:val="24"/>
        </w:rPr>
      </w:pPr>
    </w:p>
    <w:p w14:paraId="477CB31B" w14:textId="7A70E323" w:rsidR="00981D8F" w:rsidRPr="00D5384E" w:rsidRDefault="00981D8F" w:rsidP="00D5384E">
      <w:pPr>
        <w:spacing w:line="254" w:lineRule="auto"/>
        <w:ind w:left="-142" w:right="-426"/>
        <w:jc w:val="both"/>
        <w:rPr>
          <w:rFonts w:ascii="Arial" w:eastAsia="Times New Roman" w:hAnsi="Arial" w:cs="Arial"/>
          <w:b/>
          <w:bCs/>
          <w:sz w:val="24"/>
          <w:szCs w:val="24"/>
        </w:rPr>
      </w:pPr>
      <w:r w:rsidRPr="00D5384E">
        <w:rPr>
          <w:rFonts w:ascii="Arial" w:eastAsia="Times New Roman" w:hAnsi="Arial" w:cs="Arial"/>
          <w:b/>
          <w:bCs/>
          <w:sz w:val="24"/>
          <w:szCs w:val="24"/>
        </w:rPr>
        <w:t>Β- ΘΕΜΑΤΑ ΑΠΟΣΤΡΑΤΩΝ ΕΝΟΠΛΩΝ ΔΥΝΑΜΕΩΝ ΚΑΙ ΣΩΜΑΤΩΝ ΑΣΦΑΛΕΙΑΣ</w:t>
      </w:r>
    </w:p>
    <w:p w14:paraId="15EFFA96" w14:textId="33E652A0" w:rsidR="00981D8F" w:rsidRPr="00D5384E" w:rsidRDefault="000F75FF" w:rsidP="00D5384E">
      <w:pPr>
        <w:spacing w:after="0" w:line="276" w:lineRule="auto"/>
        <w:ind w:left="-142"/>
        <w:contextualSpacing/>
        <w:jc w:val="both"/>
        <w:rPr>
          <w:rFonts w:ascii="Arial" w:eastAsia="Times New Roman" w:hAnsi="Arial" w:cs="Arial"/>
          <w:b/>
          <w:sz w:val="24"/>
          <w:szCs w:val="24"/>
          <w:lang w:eastAsia="el-GR"/>
        </w:rPr>
      </w:pPr>
      <w:r>
        <w:rPr>
          <w:rFonts w:ascii="Arial" w:eastAsia="Times New Roman" w:hAnsi="Arial" w:cs="Arial"/>
          <w:b/>
          <w:sz w:val="24"/>
          <w:szCs w:val="24"/>
          <w:lang w:eastAsia="el-GR"/>
        </w:rPr>
        <w:t>1</w:t>
      </w:r>
      <w:r w:rsidR="00981D8F" w:rsidRPr="00D5384E">
        <w:rPr>
          <w:rFonts w:ascii="Arial" w:eastAsia="Times New Roman" w:hAnsi="Arial" w:cs="Arial"/>
          <w:b/>
          <w:sz w:val="24"/>
          <w:szCs w:val="24"/>
          <w:lang w:eastAsia="el-GR"/>
        </w:rPr>
        <w:t>- Οι ευδοκίμως τερματίσαντες τη</w:t>
      </w:r>
      <w:r w:rsidR="00D434B6" w:rsidRPr="00D5384E">
        <w:rPr>
          <w:rFonts w:ascii="Arial" w:eastAsia="Times New Roman" w:hAnsi="Arial" w:cs="Arial"/>
          <w:b/>
          <w:sz w:val="24"/>
          <w:szCs w:val="24"/>
          <w:lang w:eastAsia="el-GR"/>
        </w:rPr>
        <w:t>ν</w:t>
      </w:r>
      <w:r w:rsidR="00981D8F" w:rsidRPr="00D5384E">
        <w:rPr>
          <w:rFonts w:ascii="Arial" w:eastAsia="Times New Roman" w:hAnsi="Arial" w:cs="Arial"/>
          <w:b/>
          <w:sz w:val="24"/>
          <w:szCs w:val="24"/>
          <w:lang w:eastAsia="el-GR"/>
        </w:rPr>
        <w:t xml:space="preserve"> σταδιοδρομία </w:t>
      </w:r>
    </w:p>
    <w:p w14:paraId="326D15EC" w14:textId="77777777" w:rsidR="00981D8F" w:rsidRPr="00D5384E" w:rsidRDefault="00981D8F" w:rsidP="00D5384E">
      <w:pPr>
        <w:spacing w:after="0" w:line="276" w:lineRule="auto"/>
        <w:ind w:left="-142"/>
        <w:jc w:val="both"/>
        <w:rPr>
          <w:rFonts w:ascii="Arial" w:eastAsia="Times New Roman" w:hAnsi="Arial" w:cs="Arial"/>
          <w:sz w:val="24"/>
          <w:szCs w:val="24"/>
        </w:rPr>
      </w:pPr>
      <w:r w:rsidRPr="00D5384E">
        <w:rPr>
          <w:rFonts w:ascii="Arial" w:eastAsia="Times New Roman" w:hAnsi="Arial" w:cs="Arial"/>
          <w:sz w:val="24"/>
          <w:szCs w:val="24"/>
        </w:rPr>
        <w:t>Οι Υπηρετούντες στις Ένοπλες Δυνάμεις και τα Σώματα Ασφαλείας , αποστρατεύονται :</w:t>
      </w:r>
    </w:p>
    <w:p w14:paraId="1DEED8E0" w14:textId="77777777" w:rsidR="00981D8F" w:rsidRPr="00D5384E" w:rsidRDefault="00981D8F" w:rsidP="00D5384E">
      <w:pPr>
        <w:spacing w:after="0" w:line="276" w:lineRule="auto"/>
        <w:ind w:left="-142"/>
        <w:jc w:val="both"/>
        <w:rPr>
          <w:rFonts w:ascii="Arial" w:eastAsia="Times New Roman" w:hAnsi="Arial" w:cs="Arial"/>
          <w:sz w:val="24"/>
          <w:szCs w:val="24"/>
        </w:rPr>
      </w:pPr>
      <w:r w:rsidRPr="00D5384E">
        <w:rPr>
          <w:rFonts w:ascii="Arial" w:eastAsia="Times New Roman" w:hAnsi="Arial" w:cs="Arial"/>
          <w:sz w:val="24"/>
          <w:szCs w:val="24"/>
        </w:rPr>
        <w:t xml:space="preserve">α-με αίτησή τους </w:t>
      </w:r>
    </w:p>
    <w:p w14:paraId="6F02D08E" w14:textId="77777777" w:rsidR="00981D8F" w:rsidRPr="00D5384E" w:rsidRDefault="00981D8F" w:rsidP="00D5384E">
      <w:pPr>
        <w:spacing w:after="0" w:line="276" w:lineRule="auto"/>
        <w:ind w:left="-142"/>
        <w:jc w:val="both"/>
        <w:rPr>
          <w:rFonts w:ascii="Arial" w:eastAsia="Times New Roman" w:hAnsi="Arial" w:cs="Arial"/>
          <w:sz w:val="24"/>
          <w:szCs w:val="24"/>
        </w:rPr>
      </w:pPr>
      <w:r w:rsidRPr="00D5384E">
        <w:rPr>
          <w:rFonts w:ascii="Arial" w:eastAsia="Times New Roman" w:hAnsi="Arial" w:cs="Arial"/>
          <w:sz w:val="24"/>
          <w:szCs w:val="24"/>
        </w:rPr>
        <w:t>β-με απόφαση των αρμοδίων οργάνων του Σώματος που υπηρετούν, χωρίς να το επιθυμούν, ως «ευδοκίμως τερματίσαντες» τη σταδιοδρομία τους  χωρίς να έχουν συμπληρώσει πάντοτε τα απαραίτητα 40 έτη πραγματικής συντάξιμης υπηρεσίας για πλήρη σύνταξη. </w:t>
      </w:r>
    </w:p>
    <w:p w14:paraId="5A07C6DA" w14:textId="77777777" w:rsidR="00981D8F" w:rsidRPr="00D5384E" w:rsidRDefault="00981D8F" w:rsidP="00D5384E">
      <w:pPr>
        <w:spacing w:after="0" w:line="276" w:lineRule="auto"/>
        <w:ind w:left="-142"/>
        <w:jc w:val="both"/>
        <w:rPr>
          <w:rFonts w:ascii="Arial" w:eastAsia="Times New Roman" w:hAnsi="Arial" w:cs="Arial"/>
          <w:b/>
          <w:bCs/>
          <w:sz w:val="24"/>
          <w:szCs w:val="24"/>
        </w:rPr>
      </w:pPr>
      <w:r w:rsidRPr="00D5384E">
        <w:rPr>
          <w:rFonts w:ascii="Arial" w:eastAsia="Times New Roman" w:hAnsi="Arial" w:cs="Arial"/>
          <w:b/>
          <w:bCs/>
          <w:sz w:val="24"/>
          <w:szCs w:val="24"/>
        </w:rPr>
        <w:lastRenderedPageBreak/>
        <w:t>Ζητούμε :</w:t>
      </w:r>
    </w:p>
    <w:p w14:paraId="77648F5B" w14:textId="77777777" w:rsidR="00981D8F" w:rsidRPr="00D5384E" w:rsidRDefault="00981D8F" w:rsidP="00D5384E">
      <w:pPr>
        <w:spacing w:after="0" w:line="276" w:lineRule="auto"/>
        <w:ind w:left="-142"/>
        <w:jc w:val="both"/>
        <w:rPr>
          <w:rFonts w:ascii="Arial" w:eastAsia="Times New Roman" w:hAnsi="Arial" w:cs="Arial"/>
          <w:sz w:val="24"/>
          <w:szCs w:val="24"/>
        </w:rPr>
      </w:pPr>
      <w:r w:rsidRPr="00D5384E">
        <w:rPr>
          <w:rFonts w:ascii="Arial" w:eastAsia="Times New Roman" w:hAnsi="Arial" w:cs="Arial"/>
          <w:sz w:val="24"/>
          <w:szCs w:val="24"/>
        </w:rPr>
        <w:t xml:space="preserve"> για τον υπολογισμό του ποσού της ανταποδοτικής σύνταξης, στην περίπτωση συνταξιοδότησης του &lt;&lt;ευδοκίμως τερματισμού &gt;&gt;, ως ποσοστό αναπλήρωσης να λαμβάνεται το ποσοστό που αντιστοιχεί στα 40 έτη πραγματικής συντάξιμης υπηρεσίας .</w:t>
      </w:r>
    </w:p>
    <w:p w14:paraId="67DC810E" w14:textId="681F5492" w:rsidR="00981D8F" w:rsidRPr="00D5384E" w:rsidRDefault="000F75FF" w:rsidP="00D5384E">
      <w:pPr>
        <w:spacing w:after="0" w:line="276" w:lineRule="auto"/>
        <w:ind w:left="-142"/>
        <w:jc w:val="both"/>
        <w:rPr>
          <w:rFonts w:ascii="Arial" w:eastAsia="Times New Roman" w:hAnsi="Arial" w:cs="Arial"/>
          <w:b/>
          <w:bCs/>
          <w:color w:val="333333"/>
          <w:sz w:val="24"/>
          <w:szCs w:val="24"/>
          <w:bdr w:val="none" w:sz="0" w:space="0" w:color="auto" w:frame="1"/>
        </w:rPr>
      </w:pPr>
      <w:r>
        <w:rPr>
          <w:rFonts w:ascii="Arial" w:eastAsia="Times New Roman" w:hAnsi="Arial" w:cs="Arial"/>
          <w:b/>
          <w:bCs/>
          <w:color w:val="333333"/>
          <w:sz w:val="24"/>
          <w:szCs w:val="24"/>
          <w:bdr w:val="none" w:sz="0" w:space="0" w:color="auto" w:frame="1"/>
        </w:rPr>
        <w:t>2</w:t>
      </w:r>
      <w:r w:rsidR="00981D8F" w:rsidRPr="00D5384E">
        <w:rPr>
          <w:rFonts w:ascii="Arial" w:eastAsia="Times New Roman" w:hAnsi="Arial" w:cs="Arial"/>
          <w:b/>
          <w:bCs/>
          <w:color w:val="333333"/>
          <w:sz w:val="24"/>
          <w:szCs w:val="24"/>
          <w:bdr w:val="none" w:sz="0" w:space="0" w:color="auto" w:frame="1"/>
        </w:rPr>
        <w:t xml:space="preserve"> -Οι προσαυξήσεις 3/35 (Νόμος ΚΟΝΔΥΛΗ )</w:t>
      </w:r>
    </w:p>
    <w:p w14:paraId="114FDE9D" w14:textId="77777777" w:rsidR="00981D8F" w:rsidRPr="00D5384E" w:rsidRDefault="00981D8F" w:rsidP="00D5384E">
      <w:pPr>
        <w:spacing w:after="0" w:line="276" w:lineRule="auto"/>
        <w:ind w:left="-142"/>
        <w:jc w:val="both"/>
        <w:rPr>
          <w:rFonts w:ascii="Arial" w:eastAsia="Times New Roman" w:hAnsi="Arial" w:cs="Arial"/>
          <w:color w:val="333333"/>
          <w:sz w:val="24"/>
          <w:szCs w:val="24"/>
        </w:rPr>
      </w:pPr>
      <w:r w:rsidRPr="00D5384E">
        <w:rPr>
          <w:rFonts w:ascii="Arial" w:eastAsia="Times New Roman" w:hAnsi="Arial" w:cs="Arial"/>
          <w:b/>
          <w:bCs/>
          <w:color w:val="333333"/>
          <w:sz w:val="24"/>
          <w:szCs w:val="24"/>
          <w:bdr w:val="none" w:sz="0" w:space="0" w:color="auto" w:frame="1"/>
        </w:rPr>
        <w:t>-Καταργήθηκαν οι προσαυξήσεις 3/35, με τις </w:t>
      </w:r>
      <w:r w:rsidRPr="00D5384E">
        <w:rPr>
          <w:rFonts w:ascii="Arial" w:eastAsia="Times New Roman" w:hAnsi="Arial" w:cs="Arial"/>
          <w:color w:val="333333"/>
          <w:sz w:val="24"/>
          <w:szCs w:val="24"/>
        </w:rPr>
        <w:t> </w:t>
      </w:r>
      <w:r w:rsidRPr="00D5384E">
        <w:rPr>
          <w:rFonts w:ascii="Arial" w:eastAsia="Times New Roman" w:hAnsi="Arial" w:cs="Arial"/>
          <w:b/>
          <w:bCs/>
          <w:color w:val="333333"/>
          <w:sz w:val="24"/>
          <w:szCs w:val="24"/>
          <w:bdr w:val="none" w:sz="0" w:space="0" w:color="auto" w:frame="1"/>
        </w:rPr>
        <w:t xml:space="preserve">διατάξεις του ν.4387/16   και  τις διατάξεις </w:t>
      </w:r>
      <w:bookmarkStart w:id="5" w:name="_Hlk118920779"/>
      <w:r w:rsidRPr="00D5384E">
        <w:rPr>
          <w:rFonts w:ascii="Arial" w:eastAsia="Times New Roman" w:hAnsi="Arial" w:cs="Arial"/>
          <w:b/>
          <w:bCs/>
          <w:color w:val="333333"/>
          <w:sz w:val="24"/>
          <w:szCs w:val="24"/>
          <w:bdr w:val="none" w:sz="0" w:space="0" w:color="auto" w:frame="1"/>
        </w:rPr>
        <w:t xml:space="preserve">του ν.4670/20 </w:t>
      </w:r>
      <w:bookmarkEnd w:id="5"/>
      <w:r w:rsidRPr="00D5384E">
        <w:rPr>
          <w:rFonts w:ascii="Arial" w:eastAsia="Times New Roman" w:hAnsi="Arial" w:cs="Arial"/>
          <w:b/>
          <w:bCs/>
          <w:color w:val="333333"/>
          <w:sz w:val="24"/>
          <w:szCs w:val="24"/>
          <w:bdr w:val="none" w:sz="0" w:space="0" w:color="auto" w:frame="1"/>
        </w:rPr>
        <w:t>,</w:t>
      </w:r>
      <w:r w:rsidRPr="00D5384E">
        <w:rPr>
          <w:rFonts w:ascii="Arial" w:eastAsia="Times New Roman" w:hAnsi="Arial" w:cs="Arial"/>
          <w:color w:val="333333"/>
          <w:sz w:val="24"/>
          <w:szCs w:val="24"/>
        </w:rPr>
        <w:t xml:space="preserve"> όπως προκύπτει  στα μηνιαία ενημερωτικά από 01/2019 έως και σήμερα των αναπροσαρμοσμένων συντάξεων ΕΦΚΑ ,(εθνική, αναλογική, προσωπική διαφορά).</w:t>
      </w:r>
    </w:p>
    <w:p w14:paraId="401BEF6C" w14:textId="77777777" w:rsidR="00981D8F" w:rsidRPr="00D5384E" w:rsidRDefault="00981D8F" w:rsidP="00D5384E">
      <w:pPr>
        <w:spacing w:after="0" w:line="276" w:lineRule="auto"/>
        <w:ind w:left="-142"/>
        <w:jc w:val="both"/>
        <w:rPr>
          <w:rFonts w:ascii="Arial" w:eastAsia="Times New Roman" w:hAnsi="Arial" w:cs="Arial"/>
          <w:sz w:val="24"/>
          <w:szCs w:val="24"/>
        </w:rPr>
      </w:pPr>
      <w:r w:rsidRPr="00D5384E">
        <w:rPr>
          <w:rFonts w:ascii="Arial" w:eastAsia="Times New Roman" w:hAnsi="Arial" w:cs="Arial"/>
          <w:color w:val="333333"/>
          <w:sz w:val="24"/>
          <w:szCs w:val="24"/>
        </w:rPr>
        <w:t xml:space="preserve">Ειδικότερα ,σύμφωνα με τα προβλεπόμενα στο π.δ.169/2007 «Κώδικας Πολιτικών και Στρατιωτικών Συντάξεων» και κατ’ επέκταση </w:t>
      </w:r>
      <w:bookmarkStart w:id="6" w:name="_Hlk118922309"/>
      <w:r w:rsidRPr="00D5384E">
        <w:rPr>
          <w:rFonts w:ascii="Arial" w:eastAsia="Times New Roman" w:hAnsi="Arial" w:cs="Arial"/>
          <w:color w:val="333333"/>
          <w:sz w:val="24"/>
          <w:szCs w:val="24"/>
        </w:rPr>
        <w:t xml:space="preserve">του Α.Ν. 1854/51 </w:t>
      </w:r>
      <w:bookmarkEnd w:id="6"/>
      <w:r w:rsidRPr="00D5384E">
        <w:rPr>
          <w:rFonts w:ascii="Arial" w:eastAsia="Times New Roman" w:hAnsi="Arial" w:cs="Arial"/>
          <w:color w:val="333333"/>
          <w:sz w:val="24"/>
          <w:szCs w:val="24"/>
        </w:rPr>
        <w:t>(εξ ου και τα 3 χρόνια του Κονδύλη) και συγκεκριμένα στο άρθρο 42 παράγραφος 3, </w:t>
      </w:r>
      <w:r w:rsidRPr="00D5384E">
        <w:rPr>
          <w:rFonts w:ascii="Arial" w:eastAsia="Times New Roman" w:hAnsi="Arial" w:cs="Arial"/>
          <w:i/>
          <w:iCs/>
          <w:color w:val="333333"/>
          <w:sz w:val="24"/>
          <w:szCs w:val="24"/>
          <w:bdr w:val="none" w:sz="0" w:space="0" w:color="auto" w:frame="1"/>
        </w:rPr>
        <w:t>“Η σύνταξη των μόνιμων ανθυπασπιστών και οπλιτών των Ένοπλων Δυνάμεων, της Χωροφυλακής και του Λιμενικού Σώματος, της Αστυνομίας Πόλεων, καθώς και αυτών που δεν εξομοιώνονται με ορισμένους βαθμοφόρους του στρατεύματος στρατιωτικών νοσοκόμων, προσαυξάνεται κατά 3/35 του μηνιαίου συντάξιμου μισθού τους, εφόσον έχουν συμπληρώσει 20ετή πραγματική συντάξιμη υπηρεσία.”</w:t>
      </w:r>
    </w:p>
    <w:p w14:paraId="0ABCD988" w14:textId="77777777" w:rsidR="00981D8F" w:rsidRPr="00D5384E" w:rsidRDefault="00981D8F" w:rsidP="00D5384E">
      <w:pPr>
        <w:spacing w:after="0" w:line="276" w:lineRule="auto"/>
        <w:ind w:left="-142"/>
        <w:jc w:val="both"/>
        <w:rPr>
          <w:rFonts w:ascii="Arial" w:eastAsia="Times New Roman" w:hAnsi="Arial" w:cs="Arial"/>
          <w:sz w:val="24"/>
          <w:szCs w:val="24"/>
        </w:rPr>
      </w:pPr>
      <w:r w:rsidRPr="00D5384E">
        <w:rPr>
          <w:rFonts w:ascii="Arial" w:eastAsia="Times New Roman" w:hAnsi="Arial" w:cs="Arial"/>
          <w:b/>
          <w:bCs/>
          <w:color w:val="333333"/>
          <w:sz w:val="24"/>
          <w:szCs w:val="24"/>
          <w:bdr w:val="none" w:sz="0" w:space="0" w:color="auto" w:frame="1"/>
        </w:rPr>
        <w:t xml:space="preserve"> Τα τρία αυτά χρόνια είναι  καθοριστικά (και είχαν υπολογισθεί στον προγραμματισμό συνταξιοδότησης του κάθε δικαιούχου ) ,για τις συντάξεις χαμηλόβαθμων Αποστράτων ειδικά μετά την εφαρμογή του ν.4670/20  ,την αύξηση των συντελεστών ανταποδοτικής  σύνταξης, τον υπολογισμό  της προσωπικής διαφοράς κ,λ,π</w:t>
      </w:r>
      <w:r w:rsidRPr="00D5384E">
        <w:rPr>
          <w:rFonts w:ascii="Arial" w:eastAsia="Times New Roman" w:hAnsi="Arial" w:cs="Arial"/>
          <w:b/>
          <w:bCs/>
          <w:color w:val="333333"/>
          <w:sz w:val="24"/>
          <w:szCs w:val="24"/>
          <w:u w:val="single"/>
        </w:rPr>
        <w:t xml:space="preserve"> </w:t>
      </w:r>
    </w:p>
    <w:p w14:paraId="09F1DAFA" w14:textId="77777777" w:rsidR="00981D8F" w:rsidRPr="00D5384E" w:rsidRDefault="00981D8F" w:rsidP="00D5384E">
      <w:pPr>
        <w:spacing w:line="254" w:lineRule="auto"/>
        <w:ind w:left="-142"/>
        <w:jc w:val="both"/>
        <w:rPr>
          <w:rFonts w:ascii="Arial" w:eastAsia="Times New Roman" w:hAnsi="Arial" w:cs="Arial"/>
          <w:b/>
          <w:bCs/>
          <w:color w:val="333333"/>
          <w:sz w:val="24"/>
          <w:szCs w:val="24"/>
        </w:rPr>
      </w:pPr>
      <w:r w:rsidRPr="00D5384E">
        <w:rPr>
          <w:rFonts w:ascii="Arial" w:eastAsia="Times New Roman" w:hAnsi="Arial" w:cs="Arial"/>
          <w:b/>
          <w:bCs/>
          <w:color w:val="333333"/>
          <w:sz w:val="24"/>
          <w:szCs w:val="24"/>
        </w:rPr>
        <w:t>Ζητούμε :</w:t>
      </w:r>
    </w:p>
    <w:p w14:paraId="1E6A4E83" w14:textId="77777777" w:rsidR="00981D8F" w:rsidRPr="00D5384E" w:rsidRDefault="00981D8F" w:rsidP="00D5384E">
      <w:pPr>
        <w:spacing w:line="254" w:lineRule="auto"/>
        <w:ind w:left="-142"/>
        <w:jc w:val="both"/>
        <w:rPr>
          <w:rFonts w:ascii="Arial" w:eastAsia="Times New Roman" w:hAnsi="Arial" w:cs="Arial"/>
          <w:b/>
          <w:sz w:val="24"/>
          <w:szCs w:val="24"/>
        </w:rPr>
      </w:pPr>
      <w:r w:rsidRPr="00D5384E">
        <w:rPr>
          <w:rFonts w:ascii="Arial" w:eastAsia="Times New Roman" w:hAnsi="Arial" w:cs="Arial"/>
          <w:b/>
          <w:bCs/>
          <w:color w:val="333333"/>
          <w:sz w:val="24"/>
          <w:szCs w:val="24"/>
        </w:rPr>
        <w:t>την επαναφορά των προσαυξήσεων του</w:t>
      </w:r>
      <w:r w:rsidRPr="00D5384E">
        <w:rPr>
          <w:rFonts w:ascii="Arial" w:eastAsia="Times New Roman" w:hAnsi="Arial" w:cs="Arial"/>
          <w:b/>
          <w:bCs/>
          <w:color w:val="333333"/>
          <w:sz w:val="24"/>
          <w:szCs w:val="24"/>
          <w:u w:val="single"/>
        </w:rPr>
        <w:t xml:space="preserve"> </w:t>
      </w:r>
      <w:r w:rsidRPr="00D5384E">
        <w:rPr>
          <w:rFonts w:ascii="Arial" w:eastAsia="Times New Roman" w:hAnsi="Arial" w:cs="Arial"/>
          <w:color w:val="333333"/>
          <w:sz w:val="24"/>
          <w:szCs w:val="24"/>
        </w:rPr>
        <w:t xml:space="preserve"> Α.Ν. 1854/51 με τους όρους και προϋποθέσεις υπολογισμού, που ίσχυαν πριν </w:t>
      </w:r>
      <w:r w:rsidRPr="00D5384E">
        <w:rPr>
          <w:rFonts w:ascii="Arial" w:eastAsia="Times New Roman" w:hAnsi="Arial" w:cs="Arial"/>
          <w:sz w:val="24"/>
          <w:szCs w:val="24"/>
        </w:rPr>
        <w:t xml:space="preserve"> του ν.4387/2016</w:t>
      </w:r>
      <w:r w:rsidRPr="00D5384E">
        <w:rPr>
          <w:rFonts w:ascii="Arial" w:eastAsia="Times New Roman" w:hAnsi="Arial" w:cs="Arial"/>
          <w:b/>
          <w:sz w:val="24"/>
          <w:szCs w:val="24"/>
        </w:rPr>
        <w:t xml:space="preserve"> στις  κύριες συντάξεις των προσώπων της παραγράφου 3 του άρθρου 42, του ΠΔ 169/2007, με βάση υπολογισμού τον βασικό μισθό της τελευταίας μισθολογικής τους προαγωγής, σύμφωνα με τα καθοριζόμενα στο άρθρο 37, παράγραφο 3 του ν. 3016/2002.</w:t>
      </w:r>
    </w:p>
    <w:p w14:paraId="6F52B913" w14:textId="77777777" w:rsidR="00981D8F" w:rsidRPr="00D5384E" w:rsidRDefault="00981D8F" w:rsidP="00D5384E">
      <w:pPr>
        <w:spacing w:line="254" w:lineRule="auto"/>
        <w:ind w:left="-142"/>
        <w:jc w:val="both"/>
        <w:rPr>
          <w:rFonts w:ascii="Arial" w:eastAsia="Times New Roman" w:hAnsi="Arial" w:cs="Arial"/>
          <w:b/>
          <w:bCs/>
          <w:color w:val="333333"/>
          <w:sz w:val="24"/>
          <w:szCs w:val="24"/>
        </w:rPr>
      </w:pPr>
      <w:r w:rsidRPr="00D5384E">
        <w:rPr>
          <w:rFonts w:ascii="Arial" w:eastAsia="Times New Roman" w:hAnsi="Arial" w:cs="Arial"/>
          <w:b/>
          <w:bCs/>
          <w:color w:val="333333"/>
          <w:sz w:val="24"/>
          <w:szCs w:val="24"/>
        </w:rPr>
        <w:t>3-Επέκταση ισχυουσών διατάξεων για την μάχιμη πενταετία</w:t>
      </w:r>
    </w:p>
    <w:p w14:paraId="539304AA" w14:textId="64F954A8" w:rsidR="00981D8F" w:rsidRPr="00D5384E" w:rsidRDefault="00981D8F" w:rsidP="00D5384E">
      <w:pPr>
        <w:spacing w:line="254" w:lineRule="auto"/>
        <w:ind w:left="-142"/>
        <w:jc w:val="both"/>
        <w:rPr>
          <w:rFonts w:ascii="Arial" w:hAnsi="Arial" w:cs="Arial"/>
          <w:color w:val="1D2228"/>
          <w:sz w:val="24"/>
          <w:szCs w:val="24"/>
          <w:shd w:val="clear" w:color="auto" w:fill="FFFFFF"/>
        </w:rPr>
      </w:pPr>
      <w:r w:rsidRPr="00D5384E">
        <w:rPr>
          <w:rFonts w:ascii="Arial" w:eastAsia="Times New Roman" w:hAnsi="Arial" w:cs="Arial"/>
          <w:b/>
          <w:bCs/>
          <w:color w:val="333333"/>
          <w:sz w:val="24"/>
          <w:szCs w:val="24"/>
        </w:rPr>
        <w:t xml:space="preserve"> </w:t>
      </w:r>
      <w:r w:rsidR="009F401C">
        <w:rPr>
          <w:rFonts w:ascii="Arial" w:hAnsi="Arial" w:cs="Arial"/>
          <w:color w:val="1D2228"/>
          <w:sz w:val="24"/>
          <w:szCs w:val="24"/>
          <w:shd w:val="clear" w:color="auto" w:fill="FFFFFF"/>
        </w:rPr>
        <w:t>Τροποποίηση</w:t>
      </w:r>
      <w:r w:rsidR="007E3DBA">
        <w:rPr>
          <w:rFonts w:ascii="Arial" w:hAnsi="Arial" w:cs="Arial"/>
          <w:color w:val="1D2228"/>
          <w:sz w:val="24"/>
          <w:szCs w:val="24"/>
          <w:shd w:val="clear" w:color="auto" w:fill="FFFFFF"/>
        </w:rPr>
        <w:t xml:space="preserve"> της </w:t>
      </w:r>
      <w:r w:rsidRPr="00D5384E">
        <w:rPr>
          <w:rFonts w:ascii="Arial" w:hAnsi="Arial" w:cs="Arial"/>
          <w:color w:val="1D2228"/>
          <w:sz w:val="24"/>
          <w:szCs w:val="24"/>
          <w:shd w:val="clear" w:color="auto" w:fill="FFFFFF"/>
        </w:rPr>
        <w:t xml:space="preserve">  υποπαράγραφο</w:t>
      </w:r>
      <w:r w:rsidR="007E3DBA">
        <w:rPr>
          <w:rFonts w:ascii="Arial" w:hAnsi="Arial" w:cs="Arial"/>
          <w:color w:val="1D2228"/>
          <w:sz w:val="24"/>
          <w:szCs w:val="24"/>
          <w:shd w:val="clear" w:color="auto" w:fill="FFFFFF"/>
        </w:rPr>
        <w:t>υ</w:t>
      </w:r>
      <w:r w:rsidRPr="00D5384E">
        <w:rPr>
          <w:rFonts w:ascii="Arial" w:hAnsi="Arial" w:cs="Arial"/>
          <w:color w:val="1D2228"/>
          <w:sz w:val="24"/>
          <w:szCs w:val="24"/>
          <w:shd w:val="clear" w:color="auto" w:fill="FFFFFF"/>
        </w:rPr>
        <w:t xml:space="preserve"> του άρθρου 40 παρ. 5 , περ. γ, π.δ. 169/2007,που  αναφέρεται  στις προϋποθέσεις αναγνώρισης της μάχιμης πενταετίας και έχει ως εξής: «Ο παραπάνω διπλασιασμός δεν ισχύει εφόσον η έξοδος από την υπηρεσία γίνεται με αίτηση του ενδιαφερομένου πριν από τη συμπλήρωση 25ετούς πραγματικής υπηρεσίας».</w:t>
      </w:r>
    </w:p>
    <w:p w14:paraId="4A26C3DA" w14:textId="77777777" w:rsidR="00981D8F" w:rsidRPr="00D5384E" w:rsidRDefault="00981D8F" w:rsidP="00D5384E">
      <w:pPr>
        <w:spacing w:line="254" w:lineRule="auto"/>
        <w:ind w:left="-142"/>
        <w:jc w:val="both"/>
        <w:rPr>
          <w:rFonts w:ascii="Arial" w:hAnsi="Arial" w:cs="Arial"/>
          <w:b/>
          <w:bCs/>
          <w:color w:val="1D2228"/>
          <w:sz w:val="24"/>
          <w:szCs w:val="24"/>
          <w:shd w:val="clear" w:color="auto" w:fill="FFFFFF"/>
        </w:rPr>
      </w:pPr>
      <w:r w:rsidRPr="00D5384E">
        <w:rPr>
          <w:rFonts w:ascii="Arial" w:hAnsi="Arial" w:cs="Arial"/>
          <w:b/>
          <w:bCs/>
          <w:color w:val="1D2228"/>
          <w:sz w:val="24"/>
          <w:szCs w:val="24"/>
          <w:shd w:val="clear" w:color="auto" w:fill="FFFFFF"/>
        </w:rPr>
        <w:t>Ζητούμε:</w:t>
      </w:r>
    </w:p>
    <w:p w14:paraId="0E098A79" w14:textId="427C1515" w:rsidR="00981D8F" w:rsidRPr="00F3354C" w:rsidRDefault="00981D8F" w:rsidP="00F3354C">
      <w:pPr>
        <w:spacing w:line="254" w:lineRule="auto"/>
        <w:ind w:left="-142"/>
        <w:jc w:val="both"/>
        <w:rPr>
          <w:rFonts w:ascii="Arial" w:hAnsi="Arial" w:cs="Arial"/>
          <w:color w:val="1D2228"/>
          <w:sz w:val="24"/>
          <w:szCs w:val="24"/>
          <w:shd w:val="clear" w:color="auto" w:fill="FFFFFF"/>
        </w:rPr>
      </w:pPr>
      <w:r w:rsidRPr="00D5384E">
        <w:rPr>
          <w:rFonts w:ascii="Arial" w:hAnsi="Arial" w:cs="Arial"/>
          <w:color w:val="1D2228"/>
          <w:sz w:val="24"/>
          <w:szCs w:val="24"/>
          <w:shd w:val="clear" w:color="auto" w:fill="FFFFFF"/>
        </w:rPr>
        <w:t xml:space="preserve">η μάχιμος πενταετία να αναγνωρίζεται, όπως  προβλέπεται στην παρ. 11, σε συνδ. με παρ.9 του άρθρου 41 π.δ. 169/2007 </w:t>
      </w:r>
      <w:r w:rsidR="00475678">
        <w:rPr>
          <w:rFonts w:ascii="Arial" w:hAnsi="Arial" w:cs="Arial"/>
          <w:color w:val="1D2228"/>
          <w:sz w:val="24"/>
          <w:szCs w:val="24"/>
          <w:shd w:val="clear" w:color="auto" w:fill="FFFFFF"/>
        </w:rPr>
        <w:t>για το προσωπικό Ενόπλων Δυνάμεων και Σωμάτων Ασφαλείας</w:t>
      </w:r>
      <w:r w:rsidR="00F3354C">
        <w:rPr>
          <w:rFonts w:ascii="Arial" w:hAnsi="Arial" w:cs="Arial"/>
          <w:color w:val="1D2228"/>
          <w:sz w:val="24"/>
          <w:szCs w:val="24"/>
          <w:shd w:val="clear" w:color="auto" w:fill="FFFFFF"/>
        </w:rPr>
        <w:t xml:space="preserve"> που </w:t>
      </w:r>
      <w:r w:rsidRPr="00D5384E">
        <w:rPr>
          <w:rFonts w:ascii="Arial" w:hAnsi="Arial" w:cs="Arial"/>
          <w:color w:val="1D2228"/>
          <w:sz w:val="24"/>
          <w:szCs w:val="24"/>
          <w:shd w:val="clear" w:color="auto" w:fill="FFFFFF"/>
        </w:rPr>
        <w:t xml:space="preserve">αποχώρησε ή αποχωρεί  με αίτησή του, με τη συμπλήρωση 20ετούς πραγματικής υπηρεσίας και του οποίου ο χρόνος υπηρεσίας, λογίζεται αυξημένος στο διπλάσιο,(ΕΚΑΜ -ΤΕΕΜ -ΕΝΑΕΡΙΑ ΜΕΣΑ κ.λ.π) </w:t>
      </w:r>
      <w:r w:rsidR="00F3354C">
        <w:rPr>
          <w:rFonts w:ascii="Arial" w:hAnsi="Arial" w:cs="Arial"/>
          <w:color w:val="1D2228"/>
          <w:sz w:val="24"/>
          <w:szCs w:val="24"/>
          <w:shd w:val="clear" w:color="auto" w:fill="FFFFFF"/>
        </w:rPr>
        <w:t xml:space="preserve">. </w:t>
      </w:r>
      <w:r w:rsidRPr="00D5384E">
        <w:rPr>
          <w:rFonts w:ascii="Arial" w:hAnsi="Arial" w:cs="Arial"/>
          <w:color w:val="1D2228"/>
          <w:sz w:val="24"/>
          <w:szCs w:val="24"/>
          <w:shd w:val="clear" w:color="auto" w:fill="FFFFFF"/>
        </w:rPr>
        <w:t>Η  δε καταβολή των ασφαλιστικών εισφορών για την αναγνώριση αυτή να παρέχεται σύμφωνα με την παρ. 3 άρθρου 38 ν. 4387/2016, ήτοι καταβολή από ασφαλισμένο κατά ποσοστό 6,67% και από μέρους Δημοσίου 13,33%»</w:t>
      </w:r>
      <w:r w:rsidRPr="00D5384E">
        <w:rPr>
          <w:rFonts w:ascii="Arial" w:eastAsia="Times New Roman" w:hAnsi="Arial" w:cs="Arial"/>
          <w:b/>
          <w:bCs/>
          <w:color w:val="333333"/>
          <w:sz w:val="24"/>
          <w:szCs w:val="24"/>
        </w:rPr>
        <w:t xml:space="preserve">    </w:t>
      </w:r>
    </w:p>
    <w:p w14:paraId="4C24DC44" w14:textId="6E4AB58F" w:rsidR="00641CAC" w:rsidRPr="00D5384E" w:rsidRDefault="000A38D9" w:rsidP="00D5384E">
      <w:pPr>
        <w:shd w:val="clear" w:color="auto" w:fill="FFFFFF"/>
        <w:suppressAutoHyphens/>
        <w:autoSpaceDN w:val="0"/>
        <w:spacing w:before="100" w:after="100" w:line="240" w:lineRule="auto"/>
        <w:ind w:left="-142"/>
        <w:jc w:val="both"/>
        <w:textAlignment w:val="baseline"/>
        <w:rPr>
          <w:rFonts w:ascii="Arial" w:eastAsia="Times New Roman" w:hAnsi="Arial" w:cs="Arial"/>
          <w:sz w:val="24"/>
          <w:szCs w:val="24"/>
          <w:lang w:eastAsia="el-GR"/>
        </w:rPr>
      </w:pPr>
      <w:r w:rsidRPr="00D5384E">
        <w:rPr>
          <w:rFonts w:ascii="Arial" w:eastAsia="Times New Roman" w:hAnsi="Arial" w:cs="Arial"/>
          <w:color w:val="656565"/>
          <w:sz w:val="24"/>
          <w:szCs w:val="24"/>
          <w:lang w:eastAsia="el-GR"/>
        </w:rPr>
        <w:t xml:space="preserve">4- </w:t>
      </w:r>
      <w:r w:rsidR="00641CAC" w:rsidRPr="00D5384E">
        <w:rPr>
          <w:rFonts w:ascii="Arial" w:eastAsia="Times New Roman" w:hAnsi="Arial" w:cs="Arial"/>
          <w:color w:val="656565"/>
          <w:sz w:val="24"/>
          <w:szCs w:val="24"/>
          <w:lang w:eastAsia="el-GR"/>
        </w:rPr>
        <w:t>Δημοσιεύθηκε στο </w:t>
      </w:r>
      <w:hyperlink r:id="rId8" w:history="1">
        <w:r w:rsidR="00641CAC" w:rsidRPr="00D5384E">
          <w:rPr>
            <w:rFonts w:ascii="Arial" w:eastAsia="Times New Roman" w:hAnsi="Arial" w:cs="Arial"/>
            <w:b/>
            <w:bCs/>
            <w:color w:val="4B2AFA"/>
            <w:sz w:val="24"/>
            <w:szCs w:val="24"/>
            <w:u w:val="single"/>
            <w:lang w:eastAsia="el-GR"/>
          </w:rPr>
          <w:t>ΦΕΚ Τεύχος B’ 6694/23.12.2022 η υπ. Αριθμ. Φ. 951.1/101/1243962/Σ. 5091 ΚΥΑ</w:t>
        </w:r>
      </w:hyperlink>
      <w:r w:rsidR="00641CAC" w:rsidRPr="00D5384E">
        <w:rPr>
          <w:rFonts w:ascii="Arial" w:eastAsia="Times New Roman" w:hAnsi="Arial" w:cs="Arial"/>
          <w:color w:val="656565"/>
          <w:sz w:val="24"/>
          <w:szCs w:val="24"/>
          <w:lang w:eastAsia="el-GR"/>
        </w:rPr>
        <w:t xml:space="preserve"> , η οποία τροποποιεί την  </w:t>
      </w:r>
      <w:hyperlink r:id="rId9" w:history="1">
        <w:r w:rsidR="00641CAC" w:rsidRPr="00D5384E">
          <w:rPr>
            <w:rFonts w:ascii="Arial" w:eastAsia="Times New Roman" w:hAnsi="Arial" w:cs="Arial"/>
            <w:b/>
            <w:bCs/>
            <w:color w:val="4B2AFA"/>
            <w:sz w:val="24"/>
            <w:szCs w:val="24"/>
            <w:u w:val="single"/>
            <w:lang w:eastAsia="el-GR"/>
          </w:rPr>
          <w:t>2412/Φ.951/360/431347/17-1-1984 κοινής απόφασης</w:t>
        </w:r>
      </w:hyperlink>
      <w:r w:rsidR="00641CAC" w:rsidRPr="00D5384E">
        <w:rPr>
          <w:rFonts w:ascii="Arial" w:eastAsia="Times New Roman" w:hAnsi="Arial" w:cs="Arial"/>
          <w:color w:val="656565"/>
          <w:sz w:val="24"/>
          <w:szCs w:val="24"/>
          <w:lang w:eastAsia="el-GR"/>
        </w:rPr>
        <w:t xml:space="preserve"> των </w:t>
      </w:r>
      <w:r w:rsidR="00641CAC" w:rsidRPr="00D5384E">
        <w:rPr>
          <w:rFonts w:ascii="Arial" w:eastAsia="Times New Roman" w:hAnsi="Arial" w:cs="Arial"/>
          <w:color w:val="656565"/>
          <w:sz w:val="24"/>
          <w:szCs w:val="24"/>
          <w:lang w:eastAsia="el-GR"/>
        </w:rPr>
        <w:lastRenderedPageBreak/>
        <w:t>Υφυπουργών Εθνικής Άμυνας και Οικονομικών «</w:t>
      </w:r>
      <w:bookmarkStart w:id="7" w:name="_Hlk123151087"/>
      <w:r w:rsidR="00641CAC" w:rsidRPr="00D5384E">
        <w:rPr>
          <w:rFonts w:ascii="Arial" w:eastAsia="Times New Roman" w:hAnsi="Arial" w:cs="Arial"/>
          <w:color w:val="656565"/>
          <w:sz w:val="24"/>
          <w:szCs w:val="24"/>
          <w:lang w:eastAsia="el-GR"/>
        </w:rPr>
        <w:t>Βοήθημα Οικογενειακής ή Επαγγελματικής Αυτοτέλειας για τα παιδιά των μετόχων και Μερισματούχων του ΜΤΣ</w:t>
      </w:r>
      <w:bookmarkEnd w:id="7"/>
      <w:r w:rsidR="00641CAC" w:rsidRPr="00D5384E">
        <w:rPr>
          <w:rFonts w:ascii="Arial" w:eastAsia="Times New Roman" w:hAnsi="Arial" w:cs="Arial"/>
          <w:color w:val="656565"/>
          <w:sz w:val="24"/>
          <w:szCs w:val="24"/>
          <w:lang w:eastAsia="el-GR"/>
        </w:rPr>
        <w:t>» (Β’ 74)</w:t>
      </w:r>
    </w:p>
    <w:p w14:paraId="3D22F365" w14:textId="77777777" w:rsidR="00641CAC" w:rsidRPr="00D5384E" w:rsidRDefault="00641CAC" w:rsidP="00D5384E">
      <w:pPr>
        <w:shd w:val="clear" w:color="auto" w:fill="FFFFFF"/>
        <w:suppressAutoHyphens/>
        <w:autoSpaceDN w:val="0"/>
        <w:spacing w:before="100" w:after="100" w:line="240" w:lineRule="auto"/>
        <w:ind w:left="-142"/>
        <w:jc w:val="both"/>
        <w:textAlignment w:val="baseline"/>
        <w:rPr>
          <w:rFonts w:ascii="Arial" w:eastAsia="Times New Roman" w:hAnsi="Arial" w:cs="Arial"/>
          <w:color w:val="656565"/>
          <w:sz w:val="24"/>
          <w:szCs w:val="24"/>
          <w:lang w:eastAsia="el-GR"/>
        </w:rPr>
      </w:pPr>
    </w:p>
    <w:p w14:paraId="00E0499B" w14:textId="77777777" w:rsidR="00641CAC" w:rsidRPr="00D5384E" w:rsidRDefault="00641CAC" w:rsidP="00D5384E">
      <w:pPr>
        <w:shd w:val="clear" w:color="auto" w:fill="FFFFFF"/>
        <w:suppressAutoHyphens/>
        <w:autoSpaceDN w:val="0"/>
        <w:spacing w:before="100" w:after="100" w:line="240" w:lineRule="auto"/>
        <w:ind w:left="-142"/>
        <w:jc w:val="both"/>
        <w:textAlignment w:val="baseline"/>
        <w:rPr>
          <w:rFonts w:ascii="Arial" w:eastAsia="Times New Roman" w:hAnsi="Arial" w:cs="Arial"/>
          <w:color w:val="656565"/>
          <w:sz w:val="24"/>
          <w:szCs w:val="24"/>
          <w:lang w:eastAsia="el-GR"/>
        </w:rPr>
      </w:pPr>
      <w:r w:rsidRPr="00D5384E">
        <w:rPr>
          <w:rFonts w:ascii="Arial" w:eastAsia="Times New Roman" w:hAnsi="Arial" w:cs="Arial"/>
          <w:color w:val="656565"/>
          <w:sz w:val="24"/>
          <w:szCs w:val="24"/>
          <w:lang w:eastAsia="el-GR"/>
        </w:rPr>
        <w:t>Ειδικότερα στο άρθρο 1,  αναφέρει: </w:t>
      </w:r>
    </w:p>
    <w:p w14:paraId="37745F9B" w14:textId="77777777" w:rsidR="00641CAC" w:rsidRPr="00D5384E" w:rsidRDefault="00641CAC" w:rsidP="00D5384E">
      <w:pPr>
        <w:shd w:val="clear" w:color="auto" w:fill="FFFFFF"/>
        <w:suppressAutoHyphens/>
        <w:autoSpaceDN w:val="0"/>
        <w:spacing w:before="100" w:after="100" w:line="240" w:lineRule="auto"/>
        <w:ind w:left="-142"/>
        <w:jc w:val="both"/>
        <w:textAlignment w:val="baseline"/>
        <w:rPr>
          <w:rFonts w:ascii="Arial" w:eastAsia="Times New Roman" w:hAnsi="Arial" w:cs="Arial"/>
          <w:color w:val="656565"/>
          <w:sz w:val="24"/>
          <w:szCs w:val="24"/>
          <w:lang w:eastAsia="el-GR"/>
        </w:rPr>
      </w:pPr>
      <w:r w:rsidRPr="00D5384E">
        <w:rPr>
          <w:rFonts w:ascii="Arial" w:eastAsia="Times New Roman" w:hAnsi="Arial" w:cs="Arial"/>
          <w:i/>
          <w:iCs/>
          <w:color w:val="656565"/>
          <w:sz w:val="24"/>
          <w:szCs w:val="24"/>
          <w:lang w:eastAsia="el-GR"/>
        </w:rPr>
        <w:t>«...Ειδικά για </w:t>
      </w:r>
      <w:r w:rsidRPr="00D5384E">
        <w:rPr>
          <w:rFonts w:ascii="Arial" w:eastAsia="Times New Roman" w:hAnsi="Arial" w:cs="Arial"/>
          <w:b/>
          <w:bCs/>
          <w:i/>
          <w:iCs/>
          <w:color w:val="656565"/>
          <w:sz w:val="24"/>
          <w:szCs w:val="24"/>
          <w:u w:val="single"/>
          <w:lang w:eastAsia="el-GR"/>
        </w:rPr>
        <w:t>τα τέκνα που υποβάλλουν αίτηση χορήγησης του βοηθήματος από 01-01-2023 και έπειτα, οι μήνες ασφάλισης που διανύθηκαν εντός του χρονικού διαστήματος καταβολής του μερίσματος, </w:t>
      </w:r>
      <w:r w:rsidRPr="00D5384E">
        <w:rPr>
          <w:rFonts w:ascii="Arial" w:eastAsia="Times New Roman" w:hAnsi="Arial" w:cs="Arial"/>
          <w:b/>
          <w:bCs/>
          <w:i/>
          <w:iCs/>
          <w:color w:val="CC0000"/>
          <w:sz w:val="24"/>
          <w:szCs w:val="24"/>
          <w:lang w:eastAsia="el-GR"/>
        </w:rPr>
        <w:t>λογίζονται στο ήμισυ</w:t>
      </w:r>
      <w:r w:rsidRPr="00D5384E">
        <w:rPr>
          <w:rFonts w:ascii="Arial" w:eastAsia="Times New Roman" w:hAnsi="Arial" w:cs="Arial"/>
          <w:i/>
          <w:iCs/>
          <w:color w:val="656565"/>
          <w:sz w:val="24"/>
          <w:szCs w:val="24"/>
          <w:lang w:eastAsia="el-GR"/>
        </w:rPr>
        <w:t>, στρογγυλοποιημένοι στην επόμενη ακέραια μονάδα»</w:t>
      </w:r>
      <w:r w:rsidRPr="00D5384E">
        <w:rPr>
          <w:rFonts w:ascii="Arial" w:eastAsia="Times New Roman" w:hAnsi="Arial" w:cs="Arial"/>
          <w:color w:val="656565"/>
          <w:sz w:val="24"/>
          <w:szCs w:val="24"/>
          <w:lang w:eastAsia="el-GR"/>
        </w:rPr>
        <w:t>, δηλαδή μείωση του ποσού του ΒΟΕΑ που μπορεί να φθάσει σχεδόν στο 50%!!!</w:t>
      </w:r>
    </w:p>
    <w:p w14:paraId="223319D5" w14:textId="77777777" w:rsidR="00641CAC" w:rsidRPr="00D5384E" w:rsidRDefault="00641CAC" w:rsidP="00D5384E">
      <w:pPr>
        <w:shd w:val="clear" w:color="auto" w:fill="FFFFFF"/>
        <w:suppressAutoHyphens/>
        <w:autoSpaceDN w:val="0"/>
        <w:spacing w:before="100" w:after="100" w:line="240" w:lineRule="auto"/>
        <w:ind w:left="-142"/>
        <w:jc w:val="both"/>
        <w:textAlignment w:val="baseline"/>
        <w:rPr>
          <w:rFonts w:ascii="Arial" w:eastAsia="Times New Roman" w:hAnsi="Arial" w:cs="Arial"/>
          <w:color w:val="656565"/>
          <w:sz w:val="24"/>
          <w:szCs w:val="24"/>
          <w:lang w:eastAsia="el-GR"/>
        </w:rPr>
      </w:pPr>
      <w:r w:rsidRPr="00D5384E">
        <w:rPr>
          <w:rFonts w:ascii="Arial" w:eastAsia="Times New Roman" w:hAnsi="Arial" w:cs="Arial"/>
          <w:color w:val="656565"/>
          <w:sz w:val="24"/>
          <w:szCs w:val="24"/>
          <w:lang w:eastAsia="el-GR"/>
        </w:rPr>
        <w:t>Παράδειγμα</w:t>
      </w:r>
    </w:p>
    <w:p w14:paraId="1D72CE9B" w14:textId="77777777" w:rsidR="00641CAC" w:rsidRPr="00D5384E" w:rsidRDefault="00641CAC" w:rsidP="00D5384E">
      <w:pPr>
        <w:shd w:val="clear" w:color="auto" w:fill="FFFFFF"/>
        <w:suppressAutoHyphens/>
        <w:autoSpaceDN w:val="0"/>
        <w:spacing w:before="100" w:after="100" w:line="240" w:lineRule="auto"/>
        <w:ind w:left="-142"/>
        <w:jc w:val="both"/>
        <w:textAlignment w:val="baseline"/>
        <w:rPr>
          <w:rFonts w:ascii="Arial" w:eastAsia="Times New Roman" w:hAnsi="Arial" w:cs="Arial"/>
          <w:color w:val="656565"/>
          <w:sz w:val="24"/>
          <w:szCs w:val="24"/>
          <w:lang w:eastAsia="el-GR"/>
        </w:rPr>
      </w:pPr>
      <w:r w:rsidRPr="00D5384E">
        <w:rPr>
          <w:rFonts w:ascii="Arial" w:eastAsia="Times New Roman" w:hAnsi="Arial" w:cs="Arial"/>
          <w:color w:val="656565"/>
          <w:sz w:val="24"/>
          <w:szCs w:val="24"/>
          <w:lang w:eastAsia="el-GR"/>
        </w:rPr>
        <w:t>Έστω Απόστρατος  στα 25  χρόνια ασφάλισης παιδιού,  που θεμελιώνει το δικαίωμα απόδοσης,  έχει :</w:t>
      </w:r>
    </w:p>
    <w:p w14:paraId="586CDC0F" w14:textId="77777777" w:rsidR="00641CAC" w:rsidRPr="00D5384E" w:rsidRDefault="00641CAC" w:rsidP="00D5384E">
      <w:pPr>
        <w:shd w:val="clear" w:color="auto" w:fill="FFFFFF"/>
        <w:suppressAutoHyphens/>
        <w:autoSpaceDN w:val="0"/>
        <w:spacing w:before="100" w:after="100" w:line="240" w:lineRule="auto"/>
        <w:ind w:left="-142"/>
        <w:jc w:val="both"/>
        <w:textAlignment w:val="baseline"/>
        <w:rPr>
          <w:rFonts w:ascii="Arial" w:eastAsia="Times New Roman" w:hAnsi="Arial" w:cs="Arial"/>
          <w:color w:val="656565"/>
          <w:sz w:val="24"/>
          <w:szCs w:val="24"/>
          <w:lang w:eastAsia="el-GR"/>
        </w:rPr>
      </w:pPr>
      <w:r w:rsidRPr="00D5384E">
        <w:rPr>
          <w:rFonts w:ascii="Arial" w:eastAsia="Times New Roman" w:hAnsi="Arial" w:cs="Arial"/>
          <w:color w:val="656565"/>
          <w:sz w:val="24"/>
          <w:szCs w:val="24"/>
          <w:lang w:eastAsia="el-GR"/>
        </w:rPr>
        <w:t>-χρόνια στην ενέργεια : 17</w:t>
      </w:r>
    </w:p>
    <w:p w14:paraId="63431DCA" w14:textId="77777777" w:rsidR="00641CAC" w:rsidRPr="00D5384E" w:rsidRDefault="00641CAC" w:rsidP="00D5384E">
      <w:pPr>
        <w:shd w:val="clear" w:color="auto" w:fill="FFFFFF"/>
        <w:suppressAutoHyphens/>
        <w:autoSpaceDN w:val="0"/>
        <w:spacing w:before="100" w:after="100" w:line="240" w:lineRule="auto"/>
        <w:ind w:left="-142"/>
        <w:jc w:val="both"/>
        <w:textAlignment w:val="baseline"/>
        <w:rPr>
          <w:rFonts w:ascii="Arial" w:eastAsia="Times New Roman" w:hAnsi="Arial" w:cs="Arial"/>
          <w:color w:val="656565"/>
          <w:sz w:val="24"/>
          <w:szCs w:val="24"/>
          <w:lang w:eastAsia="el-GR"/>
        </w:rPr>
      </w:pPr>
      <w:r w:rsidRPr="00D5384E">
        <w:rPr>
          <w:rFonts w:ascii="Arial" w:eastAsia="Times New Roman" w:hAnsi="Arial" w:cs="Arial"/>
          <w:color w:val="656565"/>
          <w:sz w:val="24"/>
          <w:szCs w:val="24"/>
          <w:lang w:eastAsia="el-GR"/>
        </w:rPr>
        <w:t>-χρόνια στην αποστρατεία :8</w:t>
      </w:r>
    </w:p>
    <w:p w14:paraId="56DF7FC6" w14:textId="206C2B3F" w:rsidR="00641CAC" w:rsidRPr="00D5384E" w:rsidRDefault="00641CAC" w:rsidP="00D5384E">
      <w:pPr>
        <w:shd w:val="clear" w:color="auto" w:fill="FFFFFF"/>
        <w:suppressAutoHyphens/>
        <w:autoSpaceDN w:val="0"/>
        <w:spacing w:before="100" w:after="100" w:line="240" w:lineRule="auto"/>
        <w:ind w:left="-142"/>
        <w:jc w:val="both"/>
        <w:textAlignment w:val="baseline"/>
        <w:rPr>
          <w:rFonts w:ascii="Arial" w:eastAsia="Times New Roman" w:hAnsi="Arial" w:cs="Arial"/>
          <w:color w:val="656565"/>
          <w:sz w:val="24"/>
          <w:szCs w:val="24"/>
          <w:lang w:eastAsia="el-GR"/>
        </w:rPr>
      </w:pPr>
      <w:r w:rsidRPr="00D5384E">
        <w:rPr>
          <w:rFonts w:ascii="Arial" w:eastAsia="Times New Roman" w:hAnsi="Arial" w:cs="Arial"/>
          <w:color w:val="656565"/>
          <w:sz w:val="24"/>
          <w:szCs w:val="24"/>
          <w:lang w:eastAsia="el-GR"/>
        </w:rPr>
        <w:t xml:space="preserve">Μέχρι σήμερα έχει 25 χρόνια ασφάλισης και 25 χρόνια προσμέτρησης στην απόδοση ,ανεξάρτητα πόσα από αυτά ήταν στην ενέργεια ή την αποστρατεία </w:t>
      </w:r>
      <w:r w:rsidR="004927BC" w:rsidRPr="00D5384E">
        <w:rPr>
          <w:rFonts w:ascii="Arial" w:eastAsia="Times New Roman" w:hAnsi="Arial" w:cs="Arial"/>
          <w:color w:val="656565"/>
          <w:sz w:val="24"/>
          <w:szCs w:val="24"/>
          <w:lang w:eastAsia="el-GR"/>
        </w:rPr>
        <w:t xml:space="preserve">, για λόγους </w:t>
      </w:r>
      <w:r w:rsidR="00DE3BE7" w:rsidRPr="00D5384E">
        <w:rPr>
          <w:rFonts w:ascii="Arial" w:eastAsia="Times New Roman" w:hAnsi="Arial" w:cs="Arial"/>
          <w:color w:val="656565"/>
          <w:sz w:val="24"/>
          <w:szCs w:val="24"/>
          <w:lang w:eastAsia="el-GR"/>
        </w:rPr>
        <w:t xml:space="preserve">αναλογικής ισότητας </w:t>
      </w:r>
      <w:r w:rsidR="001D3A7D" w:rsidRPr="00D5384E">
        <w:rPr>
          <w:rFonts w:ascii="Arial" w:eastAsia="Times New Roman" w:hAnsi="Arial" w:cs="Arial"/>
          <w:color w:val="656565"/>
          <w:sz w:val="24"/>
          <w:szCs w:val="24"/>
          <w:lang w:eastAsia="el-GR"/>
        </w:rPr>
        <w:t xml:space="preserve"> </w:t>
      </w:r>
      <w:r w:rsidR="0079612A" w:rsidRPr="00D5384E">
        <w:rPr>
          <w:rFonts w:ascii="Arial" w:eastAsia="Times New Roman" w:hAnsi="Arial" w:cs="Arial"/>
          <w:color w:val="656565"/>
          <w:sz w:val="24"/>
          <w:szCs w:val="24"/>
          <w:lang w:eastAsia="el-GR"/>
        </w:rPr>
        <w:t xml:space="preserve">με γνώμονα την αλληλουχία των γενεών </w:t>
      </w:r>
      <w:r w:rsidR="001444B2" w:rsidRPr="00D5384E">
        <w:rPr>
          <w:rFonts w:ascii="Arial" w:eastAsia="Times New Roman" w:hAnsi="Arial" w:cs="Arial"/>
          <w:color w:val="656565"/>
          <w:sz w:val="24"/>
          <w:szCs w:val="24"/>
          <w:lang w:eastAsia="el-GR"/>
        </w:rPr>
        <w:t xml:space="preserve">και την κοινωνική </w:t>
      </w:r>
    </w:p>
    <w:p w14:paraId="5735B46B" w14:textId="77777777" w:rsidR="00641CAC" w:rsidRPr="00D5384E" w:rsidRDefault="00641CAC" w:rsidP="00D5384E">
      <w:pPr>
        <w:shd w:val="clear" w:color="auto" w:fill="FFFFFF"/>
        <w:suppressAutoHyphens/>
        <w:autoSpaceDN w:val="0"/>
        <w:spacing w:before="100" w:after="100" w:line="240" w:lineRule="auto"/>
        <w:ind w:left="-142"/>
        <w:jc w:val="both"/>
        <w:textAlignment w:val="baseline"/>
        <w:rPr>
          <w:rFonts w:ascii="Arial" w:eastAsia="Times New Roman" w:hAnsi="Arial" w:cs="Arial"/>
          <w:color w:val="656565"/>
          <w:sz w:val="24"/>
          <w:szCs w:val="24"/>
          <w:lang w:eastAsia="el-GR"/>
        </w:rPr>
      </w:pPr>
      <w:r w:rsidRPr="00D5384E">
        <w:rPr>
          <w:rFonts w:ascii="Arial" w:eastAsia="Times New Roman" w:hAnsi="Arial" w:cs="Arial"/>
          <w:color w:val="656565"/>
          <w:sz w:val="24"/>
          <w:szCs w:val="24"/>
          <w:lang w:eastAsia="el-GR"/>
        </w:rPr>
        <w:t>Με την νέα ΚΥΑ,  ο χρόνος θα υπολογισθεί 17 χρόνια + 8/2 χρόνια  =21 χρόνια και όχι 25!!</w:t>
      </w:r>
    </w:p>
    <w:p w14:paraId="221CFF36" w14:textId="0B2CF90D" w:rsidR="00067656" w:rsidRDefault="00A02B0C" w:rsidP="00067656">
      <w:pPr>
        <w:shd w:val="clear" w:color="auto" w:fill="FFFFFF"/>
        <w:suppressAutoHyphens/>
        <w:autoSpaceDN w:val="0"/>
        <w:spacing w:before="100" w:after="100" w:line="240" w:lineRule="auto"/>
        <w:ind w:left="-142"/>
        <w:jc w:val="both"/>
        <w:textAlignment w:val="baseline"/>
        <w:rPr>
          <w:rFonts w:ascii="Arial" w:eastAsia="Times New Roman" w:hAnsi="Arial" w:cs="Arial"/>
          <w:color w:val="656565"/>
          <w:sz w:val="24"/>
          <w:szCs w:val="24"/>
          <w:lang w:eastAsia="el-GR"/>
        </w:rPr>
      </w:pPr>
      <w:r w:rsidRPr="00D5384E">
        <w:rPr>
          <w:rFonts w:ascii="Arial" w:eastAsia="Times New Roman" w:hAnsi="Arial" w:cs="Arial"/>
          <w:color w:val="656565"/>
          <w:sz w:val="24"/>
          <w:szCs w:val="24"/>
          <w:lang w:eastAsia="el-GR"/>
        </w:rPr>
        <w:t>Ζητούμε την κατάργηση της ΚΥΑ</w:t>
      </w:r>
    </w:p>
    <w:p w14:paraId="575B25E9" w14:textId="5ECA52B4" w:rsidR="00067656" w:rsidRDefault="00067656" w:rsidP="00067656">
      <w:pPr>
        <w:shd w:val="clear" w:color="auto" w:fill="FFFFFF"/>
        <w:suppressAutoHyphens/>
        <w:autoSpaceDN w:val="0"/>
        <w:spacing w:before="100" w:after="100" w:line="240" w:lineRule="auto"/>
        <w:ind w:left="-142"/>
        <w:jc w:val="both"/>
        <w:textAlignment w:val="baseline"/>
        <w:rPr>
          <w:rFonts w:ascii="Arial" w:eastAsia="Times New Roman" w:hAnsi="Arial" w:cs="Arial"/>
          <w:color w:val="656565"/>
          <w:sz w:val="24"/>
          <w:szCs w:val="24"/>
          <w:lang w:eastAsia="el-GR"/>
        </w:rPr>
      </w:pPr>
    </w:p>
    <w:p w14:paraId="12D3B549" w14:textId="77777777" w:rsidR="00067656" w:rsidRDefault="00067656" w:rsidP="00067656">
      <w:pPr>
        <w:shd w:val="clear" w:color="auto" w:fill="FFFFFF"/>
        <w:suppressAutoHyphens/>
        <w:autoSpaceDN w:val="0"/>
        <w:spacing w:before="100" w:after="100" w:line="240" w:lineRule="auto"/>
        <w:ind w:left="-142"/>
        <w:jc w:val="both"/>
        <w:textAlignment w:val="baseline"/>
        <w:rPr>
          <w:rFonts w:ascii="Arial" w:eastAsia="Times New Roman" w:hAnsi="Arial" w:cs="Arial"/>
          <w:color w:val="656565"/>
          <w:sz w:val="24"/>
          <w:szCs w:val="24"/>
          <w:lang w:eastAsia="el-GR"/>
        </w:rPr>
      </w:pPr>
    </w:p>
    <w:p w14:paraId="3E37C236" w14:textId="438CC9F8" w:rsidR="003F5585" w:rsidRPr="00067656" w:rsidRDefault="003F5585" w:rsidP="00067656">
      <w:pPr>
        <w:shd w:val="clear" w:color="auto" w:fill="FFFFFF"/>
        <w:suppressAutoHyphens/>
        <w:autoSpaceDN w:val="0"/>
        <w:spacing w:before="100" w:after="100" w:line="240" w:lineRule="auto"/>
        <w:ind w:left="-142"/>
        <w:jc w:val="both"/>
        <w:textAlignment w:val="baseline"/>
        <w:rPr>
          <w:rFonts w:ascii="Arial" w:eastAsia="Times New Roman" w:hAnsi="Arial" w:cs="Arial"/>
          <w:color w:val="656565"/>
          <w:sz w:val="24"/>
          <w:szCs w:val="24"/>
          <w:lang w:eastAsia="el-GR"/>
        </w:rPr>
      </w:pPr>
      <w:r w:rsidRPr="00D5384E">
        <w:rPr>
          <w:rFonts w:ascii="Arial" w:hAnsi="Arial" w:cs="Arial"/>
          <w:color w:val="242424"/>
          <w:sz w:val="24"/>
          <w:szCs w:val="24"/>
          <w:shd w:val="clear" w:color="auto" w:fill="FFFFFF"/>
        </w:rPr>
        <w:t>Τα Σωματεί</w:t>
      </w:r>
      <w:r w:rsidR="00067656">
        <w:rPr>
          <w:rFonts w:ascii="Arial" w:hAnsi="Arial" w:cs="Arial"/>
          <w:color w:val="242424"/>
          <w:sz w:val="24"/>
          <w:szCs w:val="24"/>
          <w:shd w:val="clear" w:color="auto" w:fill="FFFFFF"/>
        </w:rPr>
        <w:t xml:space="preserve">α   -   </w:t>
      </w:r>
      <w:r w:rsidRPr="00D5384E">
        <w:rPr>
          <w:rFonts w:ascii="Arial" w:hAnsi="Arial" w:cs="Arial"/>
          <w:color w:val="242424"/>
          <w:sz w:val="24"/>
          <w:szCs w:val="24"/>
          <w:shd w:val="clear" w:color="auto" w:fill="FFFFFF"/>
        </w:rPr>
        <w:t>Οι Πρόεδροι</w:t>
      </w:r>
    </w:p>
    <w:p w14:paraId="73987795" w14:textId="52F56AD9" w:rsidR="00067656" w:rsidRPr="00067656" w:rsidRDefault="00067656" w:rsidP="00067656">
      <w:pPr>
        <w:spacing w:before="100" w:beforeAutospacing="1" w:after="100" w:afterAutospacing="1" w:line="240" w:lineRule="auto"/>
        <w:rPr>
          <w:rFonts w:ascii="Arial" w:eastAsia="Times New Roman" w:hAnsi="Arial" w:cs="Arial"/>
          <w:sz w:val="18"/>
          <w:szCs w:val="18"/>
          <w:lang w:eastAsia="el-GR"/>
        </w:rPr>
      </w:pPr>
      <w:r w:rsidRPr="00067656">
        <w:rPr>
          <w:rFonts w:ascii="Arial" w:eastAsia="Times New Roman" w:hAnsi="Arial" w:cs="Arial"/>
          <w:sz w:val="18"/>
          <w:szCs w:val="18"/>
          <w:lang w:eastAsia="el-GR"/>
        </w:rPr>
        <w:t>1-- ΕΝΩΣΗ  ΑΠΟΣΤΡΑΤΩΝ ΑΞΙΩΜΑΤΙΚΩΝ ΣΤΡΑΤΟΥ</w:t>
      </w:r>
      <w:r>
        <w:rPr>
          <w:rFonts w:ascii="Arial" w:eastAsia="Times New Roman" w:hAnsi="Arial" w:cs="Arial"/>
          <w:sz w:val="18"/>
          <w:szCs w:val="18"/>
          <w:lang w:eastAsia="el-GR"/>
        </w:rPr>
        <w:t xml:space="preserve">  :   </w:t>
      </w:r>
      <w:r w:rsidRPr="00067656">
        <w:rPr>
          <w:rFonts w:ascii="Arial" w:eastAsia="Times New Roman" w:hAnsi="Arial" w:cs="Arial"/>
          <w:sz w:val="18"/>
          <w:szCs w:val="18"/>
          <w:lang w:eastAsia="el-GR"/>
        </w:rPr>
        <w:t xml:space="preserve">ΚΑΛΟΓΕΡΑΚΗΣ Σταύρος  </w:t>
      </w:r>
    </w:p>
    <w:p w14:paraId="4F709337" w14:textId="5CB95A18" w:rsidR="00067656" w:rsidRPr="00067656" w:rsidRDefault="00067656" w:rsidP="00067656">
      <w:pPr>
        <w:spacing w:before="100" w:beforeAutospacing="1" w:after="100" w:afterAutospacing="1" w:line="240" w:lineRule="auto"/>
        <w:rPr>
          <w:rFonts w:ascii="Arial" w:eastAsia="Times New Roman" w:hAnsi="Arial" w:cs="Arial"/>
          <w:sz w:val="18"/>
          <w:szCs w:val="18"/>
          <w:lang w:eastAsia="el-GR"/>
        </w:rPr>
      </w:pPr>
      <w:r w:rsidRPr="00067656">
        <w:rPr>
          <w:rFonts w:ascii="Arial" w:eastAsia="Times New Roman" w:hAnsi="Arial" w:cs="Arial"/>
          <w:sz w:val="18"/>
          <w:szCs w:val="18"/>
          <w:lang w:eastAsia="el-GR"/>
        </w:rPr>
        <w:t>2- ΕΝΩΣΗ ΑΠΟΣΤΡΑΤΩΝ ΑΞΙΩΜΑΤΙΚΩΝ  ΑΕΡΟΠΟΡΙΑΣ</w:t>
      </w:r>
      <w:r>
        <w:rPr>
          <w:rFonts w:ascii="Arial" w:eastAsia="Times New Roman" w:hAnsi="Arial" w:cs="Arial"/>
          <w:sz w:val="18"/>
          <w:szCs w:val="18"/>
          <w:lang w:eastAsia="el-GR"/>
        </w:rPr>
        <w:t xml:space="preserve">   :</w:t>
      </w:r>
      <w:r w:rsidRPr="00067656">
        <w:rPr>
          <w:rFonts w:ascii="Arial" w:eastAsia="Times New Roman" w:hAnsi="Arial" w:cs="Arial"/>
          <w:sz w:val="18"/>
          <w:szCs w:val="18"/>
          <w:lang w:eastAsia="el-GR"/>
        </w:rPr>
        <w:t>ΤΣΙΕΡΤΖΗΣ Αντώνης</w:t>
      </w:r>
    </w:p>
    <w:p w14:paraId="3AE53E93" w14:textId="58288AB4" w:rsidR="00067656" w:rsidRPr="00067656" w:rsidRDefault="00067656" w:rsidP="00067656">
      <w:pPr>
        <w:spacing w:before="100" w:beforeAutospacing="1" w:after="100" w:afterAutospacing="1" w:line="240" w:lineRule="auto"/>
        <w:rPr>
          <w:rFonts w:ascii="Arial" w:eastAsia="Times New Roman" w:hAnsi="Arial" w:cs="Arial"/>
          <w:sz w:val="18"/>
          <w:szCs w:val="18"/>
          <w:lang w:eastAsia="el-GR"/>
        </w:rPr>
      </w:pPr>
      <w:r w:rsidRPr="00067656">
        <w:rPr>
          <w:rFonts w:ascii="Arial" w:eastAsia="Times New Roman" w:hAnsi="Arial" w:cs="Arial"/>
          <w:sz w:val="18"/>
          <w:szCs w:val="18"/>
          <w:lang w:eastAsia="el-GR"/>
        </w:rPr>
        <w:t>3-ΕΝΩΣΗ ΑΞΙΩΜΑΤΙΚΩΝ ΝΑΥΤΙΚΟΥ</w:t>
      </w:r>
      <w:r>
        <w:rPr>
          <w:rFonts w:ascii="Arial" w:eastAsia="Times New Roman" w:hAnsi="Arial" w:cs="Arial"/>
          <w:sz w:val="18"/>
          <w:szCs w:val="18"/>
          <w:lang w:eastAsia="el-GR"/>
        </w:rPr>
        <w:t xml:space="preserve">  :</w:t>
      </w:r>
      <w:r w:rsidRPr="00067656">
        <w:rPr>
          <w:rFonts w:ascii="Arial" w:eastAsia="Times New Roman" w:hAnsi="Arial" w:cs="Arial"/>
          <w:sz w:val="18"/>
          <w:szCs w:val="18"/>
          <w:lang w:eastAsia="el-GR"/>
        </w:rPr>
        <w:t>ΤΣΙΚΛΑΝΗΣ Ιωάννης</w:t>
      </w:r>
    </w:p>
    <w:p w14:paraId="63A65ECA" w14:textId="635AE8C9" w:rsidR="00067656" w:rsidRPr="00067656" w:rsidRDefault="00067656" w:rsidP="00067656">
      <w:pPr>
        <w:spacing w:before="100" w:beforeAutospacing="1" w:after="100" w:afterAutospacing="1" w:line="240" w:lineRule="auto"/>
        <w:rPr>
          <w:rFonts w:ascii="Arial" w:eastAsia="Times New Roman" w:hAnsi="Arial" w:cs="Arial"/>
          <w:sz w:val="18"/>
          <w:szCs w:val="18"/>
          <w:lang w:eastAsia="el-GR"/>
        </w:rPr>
      </w:pPr>
      <w:r w:rsidRPr="00067656">
        <w:rPr>
          <w:rFonts w:ascii="Arial" w:eastAsia="Times New Roman" w:hAnsi="Arial" w:cs="Arial"/>
          <w:sz w:val="18"/>
          <w:szCs w:val="18"/>
          <w:lang w:eastAsia="el-GR"/>
        </w:rPr>
        <w:t xml:space="preserve">4- ΣΥΛΛΟΓΟΣ ΑΠΟΣΤΡΑΤΩΝ ΛΙΜΕΝΙΚΟΥ ΣΩΜΑΤΟΣ ΚΡΗΤΗΣ ΚΑΙ ΔΩΔΕΚΑΝΗΣΟΥ </w:t>
      </w:r>
      <w:r>
        <w:rPr>
          <w:rFonts w:ascii="Arial" w:eastAsia="Times New Roman" w:hAnsi="Arial" w:cs="Arial"/>
          <w:sz w:val="18"/>
          <w:szCs w:val="18"/>
          <w:lang w:eastAsia="el-GR"/>
        </w:rPr>
        <w:t xml:space="preserve">  :</w:t>
      </w:r>
      <w:r w:rsidRPr="00067656">
        <w:rPr>
          <w:rFonts w:ascii="Arial" w:eastAsia="Times New Roman" w:hAnsi="Arial" w:cs="Arial"/>
          <w:sz w:val="18"/>
          <w:szCs w:val="18"/>
          <w:lang w:eastAsia="el-GR"/>
        </w:rPr>
        <w:t>ΧΟΥΧΟΥΡΕΛΟΣ Νικόλαος</w:t>
      </w:r>
    </w:p>
    <w:p w14:paraId="13680CFE" w14:textId="7C54E4AB" w:rsidR="00067656" w:rsidRPr="00067656" w:rsidRDefault="00067656" w:rsidP="00067656">
      <w:pPr>
        <w:spacing w:before="100" w:beforeAutospacing="1" w:after="100" w:afterAutospacing="1" w:line="240" w:lineRule="auto"/>
        <w:rPr>
          <w:rFonts w:ascii="Arial" w:eastAsia="Times New Roman" w:hAnsi="Arial" w:cs="Arial"/>
          <w:sz w:val="18"/>
          <w:szCs w:val="18"/>
          <w:lang w:eastAsia="el-GR"/>
        </w:rPr>
      </w:pPr>
      <w:r w:rsidRPr="00067656">
        <w:rPr>
          <w:rFonts w:ascii="Arial" w:eastAsia="Times New Roman" w:hAnsi="Arial" w:cs="Arial"/>
          <w:sz w:val="18"/>
          <w:szCs w:val="18"/>
          <w:lang w:eastAsia="el-GR"/>
        </w:rPr>
        <w:t xml:space="preserve">5- ΣΥΝΔΕΣΜΟΣ ΑΠΟΣΤΡΑΤΩΝ ΣΩΜΑΤΩΝ ΑΣΦΑΛΕΙΑΣ ΝΟΜΟΥ  ΧΑΝΙΩΝ </w:t>
      </w:r>
      <w:r>
        <w:rPr>
          <w:rFonts w:ascii="Arial" w:eastAsia="Times New Roman" w:hAnsi="Arial" w:cs="Arial"/>
          <w:sz w:val="18"/>
          <w:szCs w:val="18"/>
          <w:lang w:eastAsia="el-GR"/>
        </w:rPr>
        <w:t xml:space="preserve">  :</w:t>
      </w:r>
      <w:r w:rsidRPr="00067656">
        <w:rPr>
          <w:rFonts w:ascii="Arial" w:eastAsia="Times New Roman" w:hAnsi="Arial" w:cs="Arial"/>
          <w:sz w:val="18"/>
          <w:szCs w:val="18"/>
          <w:lang w:eastAsia="el-GR"/>
        </w:rPr>
        <w:t>ΜΑΥΡΑΚΗΣ Σπύρος</w:t>
      </w:r>
    </w:p>
    <w:p w14:paraId="0AEE19D4" w14:textId="3CD1AE40" w:rsidR="00067656" w:rsidRPr="00067656" w:rsidRDefault="00067656" w:rsidP="00067656">
      <w:pPr>
        <w:spacing w:before="100" w:beforeAutospacing="1" w:after="100" w:afterAutospacing="1" w:line="240" w:lineRule="auto"/>
        <w:rPr>
          <w:rFonts w:ascii="Arial" w:eastAsia="Times New Roman" w:hAnsi="Arial" w:cs="Arial"/>
          <w:sz w:val="18"/>
          <w:szCs w:val="18"/>
          <w:lang w:eastAsia="el-GR"/>
        </w:rPr>
      </w:pPr>
      <w:r w:rsidRPr="00067656">
        <w:rPr>
          <w:rFonts w:ascii="Arial" w:eastAsia="Times New Roman" w:hAnsi="Arial" w:cs="Arial"/>
          <w:sz w:val="18"/>
          <w:szCs w:val="18"/>
          <w:lang w:eastAsia="el-GR"/>
        </w:rPr>
        <w:t>6- ΣΥΝΔΕΣΜΟΣ ΑΠΟΣΤΡΑΤΩΝ ΣΩΜΑΤΩΝ ΑΣΦΑΛΕΙΑΣ ΝΟΜΟΥ  ΛΑΣΙΘΙΟΥ</w:t>
      </w:r>
      <w:r>
        <w:rPr>
          <w:rFonts w:ascii="Arial" w:eastAsia="Times New Roman" w:hAnsi="Arial" w:cs="Arial"/>
          <w:sz w:val="18"/>
          <w:szCs w:val="18"/>
          <w:lang w:eastAsia="el-GR"/>
        </w:rPr>
        <w:t xml:space="preserve">  :</w:t>
      </w:r>
      <w:r w:rsidRPr="00067656">
        <w:rPr>
          <w:rFonts w:ascii="Arial" w:eastAsia="Times New Roman" w:hAnsi="Arial" w:cs="Arial"/>
          <w:sz w:val="18"/>
          <w:szCs w:val="18"/>
          <w:lang w:eastAsia="el-GR"/>
        </w:rPr>
        <w:t xml:space="preserve">ΚΡΟΥΣΑΝΙΩΤΑΚΗΣ Μανώλης </w:t>
      </w:r>
    </w:p>
    <w:p w14:paraId="16FE2DB7" w14:textId="5C6C1896" w:rsidR="00067656" w:rsidRPr="00067656" w:rsidRDefault="00067656" w:rsidP="00067656">
      <w:pPr>
        <w:spacing w:before="100" w:beforeAutospacing="1" w:after="100" w:afterAutospacing="1" w:line="240" w:lineRule="auto"/>
        <w:rPr>
          <w:rFonts w:ascii="Arial" w:eastAsia="Times New Roman" w:hAnsi="Arial" w:cs="Arial"/>
          <w:sz w:val="18"/>
          <w:szCs w:val="18"/>
          <w:lang w:eastAsia="el-GR"/>
        </w:rPr>
      </w:pPr>
      <w:r w:rsidRPr="00067656">
        <w:rPr>
          <w:rFonts w:ascii="Arial" w:eastAsia="Times New Roman" w:hAnsi="Arial" w:cs="Arial"/>
          <w:sz w:val="18"/>
          <w:szCs w:val="18"/>
          <w:lang w:eastAsia="el-GR"/>
        </w:rPr>
        <w:t>7- ΣΥΝΔΕΣΜΟΣ ΣΥΝΤΑΞΙΟΥΧΩΝ ΣΩΜΑΤΩΝ ΑΣΦΑΛΕΙΑΣ ΝΟΜΟΥ  ΡΕΘΥΜΝΟΥ</w:t>
      </w:r>
      <w:r>
        <w:rPr>
          <w:rFonts w:ascii="Arial" w:eastAsia="Times New Roman" w:hAnsi="Arial" w:cs="Arial"/>
          <w:sz w:val="18"/>
          <w:szCs w:val="18"/>
          <w:lang w:eastAsia="el-GR"/>
        </w:rPr>
        <w:t xml:space="preserve">  :</w:t>
      </w:r>
      <w:r w:rsidRPr="00067656">
        <w:rPr>
          <w:rFonts w:ascii="Arial" w:eastAsia="Times New Roman" w:hAnsi="Arial" w:cs="Arial"/>
          <w:sz w:val="18"/>
          <w:szCs w:val="18"/>
          <w:lang w:eastAsia="el-GR"/>
        </w:rPr>
        <w:t xml:space="preserve">ΔΕΣΠΟΤΑΚΗΣ Βαγγέλης </w:t>
      </w:r>
    </w:p>
    <w:p w14:paraId="3431EBCC" w14:textId="0B0F7041" w:rsidR="00067656" w:rsidRPr="00067656" w:rsidRDefault="00067656" w:rsidP="00067656">
      <w:pPr>
        <w:spacing w:before="100" w:beforeAutospacing="1" w:after="100" w:afterAutospacing="1" w:line="240" w:lineRule="auto"/>
        <w:rPr>
          <w:rFonts w:ascii="Arial" w:eastAsia="Times New Roman" w:hAnsi="Arial" w:cs="Arial"/>
          <w:sz w:val="18"/>
          <w:szCs w:val="18"/>
          <w:lang w:eastAsia="el-GR"/>
        </w:rPr>
      </w:pPr>
      <w:r w:rsidRPr="00067656">
        <w:rPr>
          <w:rFonts w:ascii="Arial" w:eastAsia="Times New Roman" w:hAnsi="Arial" w:cs="Arial"/>
          <w:sz w:val="18"/>
          <w:szCs w:val="18"/>
          <w:lang w:eastAsia="el-GR"/>
        </w:rPr>
        <w:t xml:space="preserve">8- ΣΥΝΔΕΣΜΟΣ ΑΠΟΣΤΡΑΤΩΝ ΣΩΜΑΤΩΝ ΑΣΦΑΛΕΙΑΣ ΝΟΜΟΥ  ΗΡΑΚΛΕΙΟΥ </w:t>
      </w:r>
      <w:r>
        <w:rPr>
          <w:rFonts w:ascii="Arial" w:eastAsia="Times New Roman" w:hAnsi="Arial" w:cs="Arial"/>
          <w:sz w:val="18"/>
          <w:szCs w:val="18"/>
          <w:lang w:eastAsia="el-GR"/>
        </w:rPr>
        <w:t xml:space="preserve">  :</w:t>
      </w:r>
      <w:r w:rsidRPr="00067656">
        <w:rPr>
          <w:rFonts w:ascii="Arial" w:eastAsia="Times New Roman" w:hAnsi="Arial" w:cs="Arial"/>
          <w:sz w:val="18"/>
          <w:szCs w:val="18"/>
          <w:lang w:eastAsia="el-GR"/>
        </w:rPr>
        <w:t>ΟΥΡΑΝΟΣ Νικόλαος</w:t>
      </w:r>
    </w:p>
    <w:p w14:paraId="0BA2AAA1" w14:textId="77777777" w:rsidR="00067656" w:rsidRPr="00067656" w:rsidRDefault="00067656" w:rsidP="00D5384E">
      <w:pPr>
        <w:shd w:val="clear" w:color="auto" w:fill="FFFFFF"/>
        <w:suppressAutoHyphens/>
        <w:autoSpaceDN w:val="0"/>
        <w:spacing w:before="100" w:after="100" w:line="240" w:lineRule="auto"/>
        <w:ind w:left="-142"/>
        <w:jc w:val="both"/>
        <w:textAlignment w:val="baseline"/>
        <w:rPr>
          <w:rFonts w:ascii="Arial" w:eastAsia="Times New Roman" w:hAnsi="Arial" w:cs="Arial"/>
          <w:color w:val="656565"/>
          <w:sz w:val="18"/>
          <w:szCs w:val="18"/>
          <w:lang w:eastAsia="el-GR"/>
        </w:rPr>
      </w:pPr>
    </w:p>
    <w:p w14:paraId="72E2899A" w14:textId="0F97AD10" w:rsidR="00A220B3" w:rsidRPr="00D5384E" w:rsidRDefault="00A220B3" w:rsidP="00D5384E">
      <w:pPr>
        <w:shd w:val="clear" w:color="auto" w:fill="FFFFFF"/>
        <w:suppressAutoHyphens/>
        <w:autoSpaceDN w:val="0"/>
        <w:spacing w:before="100" w:after="100" w:line="240" w:lineRule="auto"/>
        <w:ind w:left="-142"/>
        <w:jc w:val="both"/>
        <w:textAlignment w:val="baseline"/>
        <w:rPr>
          <w:rFonts w:ascii="Arial" w:eastAsia="Times New Roman" w:hAnsi="Arial" w:cs="Arial"/>
          <w:color w:val="656565"/>
          <w:sz w:val="24"/>
          <w:szCs w:val="24"/>
          <w:lang w:eastAsia="el-GR"/>
        </w:rPr>
      </w:pPr>
    </w:p>
    <w:p w14:paraId="1081C129" w14:textId="6B5199C0" w:rsidR="00981D8F" w:rsidRPr="00D5384E" w:rsidRDefault="00981D8F" w:rsidP="00D5384E">
      <w:pPr>
        <w:spacing w:line="254" w:lineRule="auto"/>
        <w:ind w:left="-142"/>
        <w:jc w:val="both"/>
        <w:rPr>
          <w:rFonts w:ascii="Arial" w:eastAsia="Times New Roman" w:hAnsi="Arial" w:cs="Arial"/>
          <w:b/>
          <w:bCs/>
          <w:color w:val="333333"/>
          <w:sz w:val="24"/>
          <w:szCs w:val="24"/>
        </w:rPr>
      </w:pPr>
    </w:p>
    <w:p w14:paraId="5CDC0853" w14:textId="77777777" w:rsidR="00981D8F" w:rsidRPr="00D5384E" w:rsidRDefault="00981D8F" w:rsidP="00D5384E">
      <w:pPr>
        <w:spacing w:line="254" w:lineRule="auto"/>
        <w:ind w:left="-142"/>
        <w:jc w:val="both"/>
        <w:rPr>
          <w:rFonts w:ascii="Arial" w:eastAsia="Times New Roman" w:hAnsi="Arial" w:cs="Arial"/>
          <w:b/>
          <w:bCs/>
          <w:color w:val="333333"/>
          <w:sz w:val="24"/>
          <w:szCs w:val="24"/>
        </w:rPr>
      </w:pPr>
    </w:p>
    <w:p w14:paraId="19A9F342" w14:textId="77777777" w:rsidR="00892B89" w:rsidRPr="00D5384E" w:rsidRDefault="00892B89" w:rsidP="00D5384E">
      <w:pPr>
        <w:spacing w:line="254" w:lineRule="auto"/>
        <w:ind w:left="-142"/>
        <w:jc w:val="both"/>
        <w:rPr>
          <w:rFonts w:ascii="Arial" w:eastAsia="Times New Roman" w:hAnsi="Arial" w:cs="Arial"/>
          <w:b/>
          <w:sz w:val="24"/>
          <w:szCs w:val="24"/>
        </w:rPr>
      </w:pPr>
    </w:p>
    <w:p w14:paraId="1325123A" w14:textId="77777777" w:rsidR="00F44F7F" w:rsidRPr="006162BC" w:rsidRDefault="00F44F7F" w:rsidP="00067656">
      <w:pPr>
        <w:rPr>
          <w:rFonts w:ascii="Arial" w:hAnsi="Arial" w:cs="Arial"/>
          <w:sz w:val="24"/>
          <w:szCs w:val="24"/>
        </w:rPr>
      </w:pPr>
    </w:p>
    <w:sectPr w:rsidR="00F44F7F" w:rsidRPr="006162BC" w:rsidSect="00D5384E">
      <w:footerReference w:type="default" r:id="rId10"/>
      <w:pgSz w:w="11906" w:h="16838"/>
      <w:pgMar w:top="1440" w:right="849" w:bottom="144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DA8168" w14:textId="77777777" w:rsidR="00424634" w:rsidRDefault="00424634" w:rsidP="00BB6BAB">
      <w:pPr>
        <w:spacing w:after="0" w:line="240" w:lineRule="auto"/>
      </w:pPr>
      <w:r>
        <w:separator/>
      </w:r>
    </w:p>
  </w:endnote>
  <w:endnote w:type="continuationSeparator" w:id="0">
    <w:p w14:paraId="6121288B" w14:textId="77777777" w:rsidR="00424634" w:rsidRDefault="00424634" w:rsidP="00BB6B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1689082"/>
      <w:docPartObj>
        <w:docPartGallery w:val="Page Numbers (Bottom of Page)"/>
        <w:docPartUnique/>
      </w:docPartObj>
    </w:sdtPr>
    <w:sdtContent>
      <w:p w14:paraId="6BBB5489" w14:textId="6E80EADB" w:rsidR="00BB6BAB" w:rsidRDefault="00BB6BAB">
        <w:pPr>
          <w:pStyle w:val="a5"/>
          <w:jc w:val="center"/>
        </w:pPr>
        <w:r>
          <w:fldChar w:fldCharType="begin"/>
        </w:r>
        <w:r>
          <w:instrText>PAGE   \* MERGEFORMAT</w:instrText>
        </w:r>
        <w:r>
          <w:fldChar w:fldCharType="separate"/>
        </w:r>
        <w:r>
          <w:t>2</w:t>
        </w:r>
        <w:r>
          <w:fldChar w:fldCharType="end"/>
        </w:r>
      </w:p>
    </w:sdtContent>
  </w:sdt>
  <w:p w14:paraId="6C47281D" w14:textId="77777777" w:rsidR="00BB6BAB" w:rsidRDefault="00BB6BA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C7EF64" w14:textId="77777777" w:rsidR="00424634" w:rsidRDefault="00424634" w:rsidP="00BB6BAB">
      <w:pPr>
        <w:spacing w:after="0" w:line="240" w:lineRule="auto"/>
      </w:pPr>
      <w:r>
        <w:separator/>
      </w:r>
    </w:p>
  </w:footnote>
  <w:footnote w:type="continuationSeparator" w:id="0">
    <w:p w14:paraId="10F13678" w14:textId="77777777" w:rsidR="00424634" w:rsidRDefault="00424634" w:rsidP="00BB6B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0149A"/>
    <w:multiLevelType w:val="hybridMultilevel"/>
    <w:tmpl w:val="9B9058E2"/>
    <w:lvl w:ilvl="0" w:tplc="CD0CC4E0">
      <w:start w:val="1"/>
      <w:numFmt w:val="decimal"/>
      <w:lvlText w:val="%1."/>
      <w:lvlJc w:val="left"/>
      <w:pPr>
        <w:ind w:left="-491" w:hanging="360"/>
      </w:pPr>
      <w:rPr>
        <w:rFonts w:eastAsia="Times New Roman" w:cs="Times New Roman"/>
        <w:b/>
      </w:rPr>
    </w:lvl>
    <w:lvl w:ilvl="1" w:tplc="04080019">
      <w:start w:val="1"/>
      <w:numFmt w:val="lowerLetter"/>
      <w:lvlText w:val="%2."/>
      <w:lvlJc w:val="left"/>
      <w:pPr>
        <w:ind w:left="229" w:hanging="360"/>
      </w:pPr>
      <w:rPr>
        <w:rFonts w:cs="Times New Roman"/>
      </w:rPr>
    </w:lvl>
    <w:lvl w:ilvl="2" w:tplc="0408001B">
      <w:start w:val="1"/>
      <w:numFmt w:val="lowerRoman"/>
      <w:lvlText w:val="%3."/>
      <w:lvlJc w:val="right"/>
      <w:pPr>
        <w:ind w:left="949" w:hanging="180"/>
      </w:pPr>
      <w:rPr>
        <w:rFonts w:cs="Times New Roman"/>
      </w:rPr>
    </w:lvl>
    <w:lvl w:ilvl="3" w:tplc="0408000F">
      <w:start w:val="1"/>
      <w:numFmt w:val="decimal"/>
      <w:lvlText w:val="%4."/>
      <w:lvlJc w:val="left"/>
      <w:pPr>
        <w:ind w:left="1669" w:hanging="360"/>
      </w:pPr>
      <w:rPr>
        <w:rFonts w:cs="Times New Roman"/>
      </w:rPr>
    </w:lvl>
    <w:lvl w:ilvl="4" w:tplc="04080019">
      <w:start w:val="1"/>
      <w:numFmt w:val="lowerLetter"/>
      <w:lvlText w:val="%5."/>
      <w:lvlJc w:val="left"/>
      <w:pPr>
        <w:ind w:left="2389" w:hanging="360"/>
      </w:pPr>
      <w:rPr>
        <w:rFonts w:cs="Times New Roman"/>
      </w:rPr>
    </w:lvl>
    <w:lvl w:ilvl="5" w:tplc="0408001B">
      <w:start w:val="1"/>
      <w:numFmt w:val="lowerRoman"/>
      <w:lvlText w:val="%6."/>
      <w:lvlJc w:val="right"/>
      <w:pPr>
        <w:ind w:left="3109" w:hanging="180"/>
      </w:pPr>
      <w:rPr>
        <w:rFonts w:cs="Times New Roman"/>
      </w:rPr>
    </w:lvl>
    <w:lvl w:ilvl="6" w:tplc="0408000F">
      <w:start w:val="1"/>
      <w:numFmt w:val="decimal"/>
      <w:lvlText w:val="%7."/>
      <w:lvlJc w:val="left"/>
      <w:pPr>
        <w:ind w:left="3829" w:hanging="360"/>
      </w:pPr>
      <w:rPr>
        <w:rFonts w:cs="Times New Roman"/>
      </w:rPr>
    </w:lvl>
    <w:lvl w:ilvl="7" w:tplc="04080019">
      <w:start w:val="1"/>
      <w:numFmt w:val="lowerLetter"/>
      <w:lvlText w:val="%8."/>
      <w:lvlJc w:val="left"/>
      <w:pPr>
        <w:ind w:left="4549" w:hanging="360"/>
      </w:pPr>
      <w:rPr>
        <w:rFonts w:cs="Times New Roman"/>
      </w:rPr>
    </w:lvl>
    <w:lvl w:ilvl="8" w:tplc="0408001B">
      <w:start w:val="1"/>
      <w:numFmt w:val="lowerRoman"/>
      <w:lvlText w:val="%9."/>
      <w:lvlJc w:val="right"/>
      <w:pPr>
        <w:ind w:left="5269" w:hanging="180"/>
      </w:pPr>
      <w:rPr>
        <w:rFonts w:cs="Times New Roman"/>
      </w:rPr>
    </w:lvl>
  </w:abstractNum>
  <w:abstractNum w:abstractNumId="1" w15:restartNumberingAfterBreak="0">
    <w:nsid w:val="0CF36558"/>
    <w:multiLevelType w:val="hybridMultilevel"/>
    <w:tmpl w:val="FAE6E93A"/>
    <w:lvl w:ilvl="0" w:tplc="E6ACD682">
      <w:start w:val="5"/>
      <w:numFmt w:val="decimal"/>
      <w:lvlText w:val="%1-"/>
      <w:lvlJc w:val="left"/>
      <w:pPr>
        <w:ind w:left="244" w:hanging="360"/>
      </w:pPr>
      <w:rPr>
        <w:rFonts w:hint="default"/>
        <w:b/>
      </w:rPr>
    </w:lvl>
    <w:lvl w:ilvl="1" w:tplc="04080019" w:tentative="1">
      <w:start w:val="1"/>
      <w:numFmt w:val="lowerLetter"/>
      <w:lvlText w:val="%2."/>
      <w:lvlJc w:val="left"/>
      <w:pPr>
        <w:ind w:left="964" w:hanging="360"/>
      </w:pPr>
    </w:lvl>
    <w:lvl w:ilvl="2" w:tplc="0408001B" w:tentative="1">
      <w:start w:val="1"/>
      <w:numFmt w:val="lowerRoman"/>
      <w:lvlText w:val="%3."/>
      <w:lvlJc w:val="right"/>
      <w:pPr>
        <w:ind w:left="1684" w:hanging="180"/>
      </w:pPr>
    </w:lvl>
    <w:lvl w:ilvl="3" w:tplc="0408000F" w:tentative="1">
      <w:start w:val="1"/>
      <w:numFmt w:val="decimal"/>
      <w:lvlText w:val="%4."/>
      <w:lvlJc w:val="left"/>
      <w:pPr>
        <w:ind w:left="2404" w:hanging="360"/>
      </w:pPr>
    </w:lvl>
    <w:lvl w:ilvl="4" w:tplc="04080019" w:tentative="1">
      <w:start w:val="1"/>
      <w:numFmt w:val="lowerLetter"/>
      <w:lvlText w:val="%5."/>
      <w:lvlJc w:val="left"/>
      <w:pPr>
        <w:ind w:left="3124" w:hanging="360"/>
      </w:pPr>
    </w:lvl>
    <w:lvl w:ilvl="5" w:tplc="0408001B" w:tentative="1">
      <w:start w:val="1"/>
      <w:numFmt w:val="lowerRoman"/>
      <w:lvlText w:val="%6."/>
      <w:lvlJc w:val="right"/>
      <w:pPr>
        <w:ind w:left="3844" w:hanging="180"/>
      </w:pPr>
    </w:lvl>
    <w:lvl w:ilvl="6" w:tplc="0408000F" w:tentative="1">
      <w:start w:val="1"/>
      <w:numFmt w:val="decimal"/>
      <w:lvlText w:val="%7."/>
      <w:lvlJc w:val="left"/>
      <w:pPr>
        <w:ind w:left="4564" w:hanging="360"/>
      </w:pPr>
    </w:lvl>
    <w:lvl w:ilvl="7" w:tplc="04080019" w:tentative="1">
      <w:start w:val="1"/>
      <w:numFmt w:val="lowerLetter"/>
      <w:lvlText w:val="%8."/>
      <w:lvlJc w:val="left"/>
      <w:pPr>
        <w:ind w:left="5284" w:hanging="360"/>
      </w:pPr>
    </w:lvl>
    <w:lvl w:ilvl="8" w:tplc="0408001B" w:tentative="1">
      <w:start w:val="1"/>
      <w:numFmt w:val="lowerRoman"/>
      <w:lvlText w:val="%9."/>
      <w:lvlJc w:val="right"/>
      <w:pPr>
        <w:ind w:left="6004" w:hanging="180"/>
      </w:pPr>
    </w:lvl>
  </w:abstractNum>
  <w:abstractNum w:abstractNumId="2" w15:restartNumberingAfterBreak="0">
    <w:nsid w:val="3466648E"/>
    <w:multiLevelType w:val="hybridMultilevel"/>
    <w:tmpl w:val="3BF24664"/>
    <w:lvl w:ilvl="0" w:tplc="043CDC12">
      <w:start w:val="4"/>
      <w:numFmt w:val="decimal"/>
      <w:lvlText w:val="%1-"/>
      <w:lvlJc w:val="left"/>
      <w:pPr>
        <w:ind w:left="-491" w:hanging="360"/>
      </w:pPr>
      <w:rPr>
        <w:rFonts w:hint="default"/>
      </w:rPr>
    </w:lvl>
    <w:lvl w:ilvl="1" w:tplc="04080019" w:tentative="1">
      <w:start w:val="1"/>
      <w:numFmt w:val="lowerLetter"/>
      <w:lvlText w:val="%2."/>
      <w:lvlJc w:val="left"/>
      <w:pPr>
        <w:ind w:left="229" w:hanging="360"/>
      </w:pPr>
    </w:lvl>
    <w:lvl w:ilvl="2" w:tplc="0408001B" w:tentative="1">
      <w:start w:val="1"/>
      <w:numFmt w:val="lowerRoman"/>
      <w:lvlText w:val="%3."/>
      <w:lvlJc w:val="right"/>
      <w:pPr>
        <w:ind w:left="949" w:hanging="180"/>
      </w:pPr>
    </w:lvl>
    <w:lvl w:ilvl="3" w:tplc="0408000F" w:tentative="1">
      <w:start w:val="1"/>
      <w:numFmt w:val="decimal"/>
      <w:lvlText w:val="%4."/>
      <w:lvlJc w:val="left"/>
      <w:pPr>
        <w:ind w:left="1669" w:hanging="360"/>
      </w:pPr>
    </w:lvl>
    <w:lvl w:ilvl="4" w:tplc="04080019" w:tentative="1">
      <w:start w:val="1"/>
      <w:numFmt w:val="lowerLetter"/>
      <w:lvlText w:val="%5."/>
      <w:lvlJc w:val="left"/>
      <w:pPr>
        <w:ind w:left="2389" w:hanging="360"/>
      </w:pPr>
    </w:lvl>
    <w:lvl w:ilvl="5" w:tplc="0408001B" w:tentative="1">
      <w:start w:val="1"/>
      <w:numFmt w:val="lowerRoman"/>
      <w:lvlText w:val="%6."/>
      <w:lvlJc w:val="right"/>
      <w:pPr>
        <w:ind w:left="3109" w:hanging="180"/>
      </w:pPr>
    </w:lvl>
    <w:lvl w:ilvl="6" w:tplc="0408000F" w:tentative="1">
      <w:start w:val="1"/>
      <w:numFmt w:val="decimal"/>
      <w:lvlText w:val="%7."/>
      <w:lvlJc w:val="left"/>
      <w:pPr>
        <w:ind w:left="3829" w:hanging="360"/>
      </w:pPr>
    </w:lvl>
    <w:lvl w:ilvl="7" w:tplc="04080019" w:tentative="1">
      <w:start w:val="1"/>
      <w:numFmt w:val="lowerLetter"/>
      <w:lvlText w:val="%8."/>
      <w:lvlJc w:val="left"/>
      <w:pPr>
        <w:ind w:left="4549" w:hanging="360"/>
      </w:pPr>
    </w:lvl>
    <w:lvl w:ilvl="8" w:tplc="0408001B" w:tentative="1">
      <w:start w:val="1"/>
      <w:numFmt w:val="lowerRoman"/>
      <w:lvlText w:val="%9."/>
      <w:lvlJc w:val="right"/>
      <w:pPr>
        <w:ind w:left="5269" w:hanging="180"/>
      </w:pPr>
    </w:lvl>
  </w:abstractNum>
  <w:abstractNum w:abstractNumId="3" w15:restartNumberingAfterBreak="0">
    <w:nsid w:val="4A7B21E4"/>
    <w:multiLevelType w:val="hybridMultilevel"/>
    <w:tmpl w:val="9B9058E2"/>
    <w:lvl w:ilvl="0" w:tplc="FFFFFFFF">
      <w:start w:val="1"/>
      <w:numFmt w:val="decimal"/>
      <w:lvlText w:val="%1."/>
      <w:lvlJc w:val="left"/>
      <w:pPr>
        <w:ind w:left="-491" w:hanging="360"/>
      </w:pPr>
      <w:rPr>
        <w:rFonts w:eastAsia="Times New Roman" w:cs="Times New Roman"/>
        <w:b/>
      </w:rPr>
    </w:lvl>
    <w:lvl w:ilvl="1" w:tplc="FFFFFFFF">
      <w:start w:val="1"/>
      <w:numFmt w:val="lowerLetter"/>
      <w:lvlText w:val="%2."/>
      <w:lvlJc w:val="left"/>
      <w:pPr>
        <w:ind w:left="229" w:hanging="360"/>
      </w:pPr>
      <w:rPr>
        <w:rFonts w:cs="Times New Roman"/>
      </w:rPr>
    </w:lvl>
    <w:lvl w:ilvl="2" w:tplc="FFFFFFFF">
      <w:start w:val="1"/>
      <w:numFmt w:val="lowerRoman"/>
      <w:lvlText w:val="%3."/>
      <w:lvlJc w:val="right"/>
      <w:pPr>
        <w:ind w:left="949" w:hanging="180"/>
      </w:pPr>
      <w:rPr>
        <w:rFonts w:cs="Times New Roman"/>
      </w:rPr>
    </w:lvl>
    <w:lvl w:ilvl="3" w:tplc="FFFFFFFF">
      <w:start w:val="1"/>
      <w:numFmt w:val="decimal"/>
      <w:lvlText w:val="%4."/>
      <w:lvlJc w:val="left"/>
      <w:pPr>
        <w:ind w:left="1669" w:hanging="360"/>
      </w:pPr>
      <w:rPr>
        <w:rFonts w:cs="Times New Roman"/>
      </w:rPr>
    </w:lvl>
    <w:lvl w:ilvl="4" w:tplc="FFFFFFFF">
      <w:start w:val="1"/>
      <w:numFmt w:val="lowerLetter"/>
      <w:lvlText w:val="%5."/>
      <w:lvlJc w:val="left"/>
      <w:pPr>
        <w:ind w:left="2389" w:hanging="360"/>
      </w:pPr>
      <w:rPr>
        <w:rFonts w:cs="Times New Roman"/>
      </w:rPr>
    </w:lvl>
    <w:lvl w:ilvl="5" w:tplc="FFFFFFFF">
      <w:start w:val="1"/>
      <w:numFmt w:val="lowerRoman"/>
      <w:lvlText w:val="%6."/>
      <w:lvlJc w:val="right"/>
      <w:pPr>
        <w:ind w:left="3109" w:hanging="180"/>
      </w:pPr>
      <w:rPr>
        <w:rFonts w:cs="Times New Roman"/>
      </w:rPr>
    </w:lvl>
    <w:lvl w:ilvl="6" w:tplc="FFFFFFFF">
      <w:start w:val="1"/>
      <w:numFmt w:val="decimal"/>
      <w:lvlText w:val="%7."/>
      <w:lvlJc w:val="left"/>
      <w:pPr>
        <w:ind w:left="3829" w:hanging="360"/>
      </w:pPr>
      <w:rPr>
        <w:rFonts w:cs="Times New Roman"/>
      </w:rPr>
    </w:lvl>
    <w:lvl w:ilvl="7" w:tplc="FFFFFFFF">
      <w:start w:val="1"/>
      <w:numFmt w:val="lowerLetter"/>
      <w:lvlText w:val="%8."/>
      <w:lvlJc w:val="left"/>
      <w:pPr>
        <w:ind w:left="4549" w:hanging="360"/>
      </w:pPr>
      <w:rPr>
        <w:rFonts w:cs="Times New Roman"/>
      </w:rPr>
    </w:lvl>
    <w:lvl w:ilvl="8" w:tplc="FFFFFFFF">
      <w:start w:val="1"/>
      <w:numFmt w:val="lowerRoman"/>
      <w:lvlText w:val="%9."/>
      <w:lvlJc w:val="right"/>
      <w:pPr>
        <w:ind w:left="5269" w:hanging="180"/>
      </w:pPr>
      <w:rPr>
        <w:rFonts w:cs="Times New Roman"/>
      </w:rPr>
    </w:lvl>
  </w:abstractNum>
  <w:num w:numId="1" w16cid:durableId="7267603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37643640">
    <w:abstractNumId w:val="0"/>
  </w:num>
  <w:num w:numId="3" w16cid:durableId="1474523864">
    <w:abstractNumId w:val="3"/>
  </w:num>
  <w:num w:numId="4" w16cid:durableId="1809780596">
    <w:abstractNumId w:val="2"/>
  </w:num>
  <w:num w:numId="5" w16cid:durableId="3977472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D8F"/>
    <w:rsid w:val="00067656"/>
    <w:rsid w:val="000A38D9"/>
    <w:rsid w:val="000D3B8A"/>
    <w:rsid w:val="000F75FF"/>
    <w:rsid w:val="000F7E4A"/>
    <w:rsid w:val="00104F84"/>
    <w:rsid w:val="00120A15"/>
    <w:rsid w:val="00126DCD"/>
    <w:rsid w:val="001277AE"/>
    <w:rsid w:val="001444B2"/>
    <w:rsid w:val="001A7BF1"/>
    <w:rsid w:val="001D3A7D"/>
    <w:rsid w:val="001E3F6E"/>
    <w:rsid w:val="00223435"/>
    <w:rsid w:val="00285A30"/>
    <w:rsid w:val="002C6217"/>
    <w:rsid w:val="002D6EBD"/>
    <w:rsid w:val="002E042F"/>
    <w:rsid w:val="002E50E0"/>
    <w:rsid w:val="003357D2"/>
    <w:rsid w:val="00353C46"/>
    <w:rsid w:val="003560D6"/>
    <w:rsid w:val="003A48E7"/>
    <w:rsid w:val="003C5BAA"/>
    <w:rsid w:val="003D3428"/>
    <w:rsid w:val="003E05E5"/>
    <w:rsid w:val="003F160C"/>
    <w:rsid w:val="003F5585"/>
    <w:rsid w:val="00422415"/>
    <w:rsid w:val="00424634"/>
    <w:rsid w:val="00454184"/>
    <w:rsid w:val="00472F72"/>
    <w:rsid w:val="00475678"/>
    <w:rsid w:val="00485112"/>
    <w:rsid w:val="004927BC"/>
    <w:rsid w:val="004B2CBD"/>
    <w:rsid w:val="004D46F0"/>
    <w:rsid w:val="00527770"/>
    <w:rsid w:val="005427B8"/>
    <w:rsid w:val="0055431B"/>
    <w:rsid w:val="005A4A6D"/>
    <w:rsid w:val="006103F6"/>
    <w:rsid w:val="006162BC"/>
    <w:rsid w:val="00641CAC"/>
    <w:rsid w:val="0068190B"/>
    <w:rsid w:val="006A1D7F"/>
    <w:rsid w:val="00790FEC"/>
    <w:rsid w:val="0079612A"/>
    <w:rsid w:val="007E16BA"/>
    <w:rsid w:val="007E33CE"/>
    <w:rsid w:val="007E3DBA"/>
    <w:rsid w:val="007F5112"/>
    <w:rsid w:val="008169AC"/>
    <w:rsid w:val="008842BC"/>
    <w:rsid w:val="00890C75"/>
    <w:rsid w:val="00892B89"/>
    <w:rsid w:val="008C228C"/>
    <w:rsid w:val="008D461A"/>
    <w:rsid w:val="0092239F"/>
    <w:rsid w:val="00981D8F"/>
    <w:rsid w:val="009B3F1F"/>
    <w:rsid w:val="009C1963"/>
    <w:rsid w:val="009F401C"/>
    <w:rsid w:val="00A02B0C"/>
    <w:rsid w:val="00A220B3"/>
    <w:rsid w:val="00A25B18"/>
    <w:rsid w:val="00A458DA"/>
    <w:rsid w:val="00A54419"/>
    <w:rsid w:val="00A93AED"/>
    <w:rsid w:val="00B81A05"/>
    <w:rsid w:val="00BB6BAB"/>
    <w:rsid w:val="00BD6B11"/>
    <w:rsid w:val="00C01070"/>
    <w:rsid w:val="00C04638"/>
    <w:rsid w:val="00C60C16"/>
    <w:rsid w:val="00C665C0"/>
    <w:rsid w:val="00CB2E51"/>
    <w:rsid w:val="00CB7451"/>
    <w:rsid w:val="00CD2363"/>
    <w:rsid w:val="00D060BF"/>
    <w:rsid w:val="00D26116"/>
    <w:rsid w:val="00D27D40"/>
    <w:rsid w:val="00D434B6"/>
    <w:rsid w:val="00D5384E"/>
    <w:rsid w:val="00D84A25"/>
    <w:rsid w:val="00D84F7B"/>
    <w:rsid w:val="00DA7C45"/>
    <w:rsid w:val="00DC52F2"/>
    <w:rsid w:val="00DC659C"/>
    <w:rsid w:val="00DC6DC6"/>
    <w:rsid w:val="00DE3BE7"/>
    <w:rsid w:val="00F3354C"/>
    <w:rsid w:val="00F44F7F"/>
    <w:rsid w:val="00F51BA9"/>
    <w:rsid w:val="00F620C8"/>
    <w:rsid w:val="00F73F16"/>
    <w:rsid w:val="00FC5B6F"/>
    <w:rsid w:val="00FF1A0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9E12A"/>
  <w15:chartTrackingRefBased/>
  <w15:docId w15:val="{CBD5796F-6A95-47F7-ABE8-AF6787BFD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1D8F"/>
    <w:pPr>
      <w:spacing w:line="25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981D8F"/>
    <w:rPr>
      <w:color w:val="0563C1" w:themeColor="hyperlink"/>
      <w:u w:val="single"/>
    </w:rPr>
  </w:style>
  <w:style w:type="table" w:styleId="a3">
    <w:name w:val="Table Grid"/>
    <w:basedOn w:val="a1"/>
    <w:uiPriority w:val="39"/>
    <w:rsid w:val="00981D8F"/>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Char"/>
    <w:uiPriority w:val="99"/>
    <w:unhideWhenUsed/>
    <w:rsid w:val="00BB6BAB"/>
    <w:pPr>
      <w:tabs>
        <w:tab w:val="center" w:pos="4153"/>
        <w:tab w:val="right" w:pos="8306"/>
      </w:tabs>
      <w:spacing w:after="0" w:line="240" w:lineRule="auto"/>
    </w:pPr>
  </w:style>
  <w:style w:type="character" w:customStyle="1" w:styleId="Char">
    <w:name w:val="Κεφαλίδα Char"/>
    <w:basedOn w:val="a0"/>
    <w:link w:val="a4"/>
    <w:uiPriority w:val="99"/>
    <w:rsid w:val="00BB6BAB"/>
    <w:rPr>
      <w:rFonts w:ascii="Calibri" w:eastAsia="Calibri" w:hAnsi="Calibri" w:cs="Times New Roman"/>
    </w:rPr>
  </w:style>
  <w:style w:type="paragraph" w:styleId="a5">
    <w:name w:val="footer"/>
    <w:basedOn w:val="a"/>
    <w:link w:val="Char0"/>
    <w:uiPriority w:val="99"/>
    <w:unhideWhenUsed/>
    <w:rsid w:val="00BB6BAB"/>
    <w:pPr>
      <w:tabs>
        <w:tab w:val="center" w:pos="4153"/>
        <w:tab w:val="right" w:pos="8306"/>
      </w:tabs>
      <w:spacing w:after="0" w:line="240" w:lineRule="auto"/>
    </w:pPr>
  </w:style>
  <w:style w:type="character" w:customStyle="1" w:styleId="Char0">
    <w:name w:val="Υποσέλιδο Char"/>
    <w:basedOn w:val="a0"/>
    <w:link w:val="a5"/>
    <w:uiPriority w:val="99"/>
    <w:rsid w:val="00BB6BAB"/>
    <w:rPr>
      <w:rFonts w:ascii="Calibri" w:eastAsia="Calibri" w:hAnsi="Calibri" w:cs="Times New Roman"/>
    </w:rPr>
  </w:style>
  <w:style w:type="paragraph" w:styleId="Web">
    <w:name w:val="Normal (Web)"/>
    <w:basedOn w:val="a"/>
    <w:uiPriority w:val="99"/>
    <w:unhideWhenUsed/>
    <w:rsid w:val="00104F84"/>
    <w:pPr>
      <w:spacing w:before="100" w:beforeAutospacing="1" w:after="100" w:afterAutospacing="1" w:line="240" w:lineRule="auto"/>
    </w:pPr>
    <w:rPr>
      <w:rFonts w:ascii="Times New Roman" w:eastAsia="Times New Roman" w:hAnsi="Times New Roman"/>
      <w:sz w:val="24"/>
      <w:szCs w:val="24"/>
      <w:lang w:eastAsia="el-GR"/>
    </w:rPr>
  </w:style>
  <w:style w:type="paragraph" w:styleId="a6">
    <w:name w:val="List Paragraph"/>
    <w:basedOn w:val="a"/>
    <w:uiPriority w:val="34"/>
    <w:qFormat/>
    <w:rsid w:val="000F75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44312">
      <w:bodyDiv w:val="1"/>
      <w:marLeft w:val="0"/>
      <w:marRight w:val="0"/>
      <w:marTop w:val="0"/>
      <w:marBottom w:val="0"/>
      <w:divBdr>
        <w:top w:val="none" w:sz="0" w:space="0" w:color="auto"/>
        <w:left w:val="none" w:sz="0" w:space="0" w:color="auto"/>
        <w:bottom w:val="none" w:sz="0" w:space="0" w:color="auto"/>
        <w:right w:val="none" w:sz="0" w:space="0" w:color="auto"/>
      </w:divBdr>
    </w:div>
    <w:div w:id="861940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aratalogia.com/wp-content/uploads/2022/12/BOEA-FEK-2022-Tefxos-B-06694-downloaded-27_12_2022.pdf" TargetMode="External"/><Relationship Id="rId3" Type="http://schemas.openxmlformats.org/officeDocument/2006/relationships/settings" Target="settings.xml"/><Relationship Id="rId7" Type="http://schemas.openxmlformats.org/officeDocument/2006/relationships/hyperlink" Target="https://www.forin.gr/laws/law/3705/nomos-4578-201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staratalogia.com/wp-content/uploads/2022/12/BOEA-FEK-1984-Tefxos-B-00074-downloaded-27_12_2022.pdf"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187</TotalTime>
  <Pages>6</Pages>
  <Words>2380</Words>
  <Characters>12858</Characters>
  <Application>Microsoft Office Word</Application>
  <DocSecurity>0</DocSecurity>
  <Lines>107</Lines>
  <Paragraphs>30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15208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nikos ouranos</dc:creator>
  <cp:keywords/>
  <dc:description/>
  <cp:lastModifiedBy>nikos ouranos</cp:lastModifiedBy>
  <cp:revision>89</cp:revision>
  <dcterms:created xsi:type="dcterms:W3CDTF">2023-01-21T18:00:00Z</dcterms:created>
  <dcterms:modified xsi:type="dcterms:W3CDTF">2023-01-25T19:21:00Z</dcterms:modified>
</cp:coreProperties>
</file>