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9EB4" w14:textId="77777777" w:rsidR="004B6367" w:rsidRPr="004B6367" w:rsidRDefault="004B6367" w:rsidP="004B6367">
      <w:pPr>
        <w:spacing w:after="0" w:line="276" w:lineRule="auto"/>
        <w:ind w:left="-142" w:right="-99"/>
        <w:rPr>
          <w:rFonts w:ascii="Arial" w:eastAsia="Calibri" w:hAnsi="Arial" w:cs="Arial"/>
          <w:kern w:val="0"/>
          <w:sz w:val="22"/>
          <w:szCs w:val="22"/>
          <w14:ligatures w14:val="none"/>
        </w:rPr>
      </w:pPr>
      <w:r w:rsidRPr="004B6367">
        <w:rPr>
          <w:rFonts w:ascii="Arial" w:eastAsia="Calibri" w:hAnsi="Arial" w:cs="Arial"/>
          <w:kern w:val="0"/>
          <w:sz w:val="22"/>
          <w:szCs w:val="22"/>
          <w14:ligatures w14:val="none"/>
        </w:rPr>
        <w:t xml:space="preserve">ΣΥΝΔΕΣΜΟΣ ΑΠΟΣΤΡΑΤΩΝ </w:t>
      </w:r>
    </w:p>
    <w:p w14:paraId="5AAD14D0" w14:textId="77777777" w:rsidR="004B6367" w:rsidRPr="004B6367" w:rsidRDefault="004B6367" w:rsidP="004B6367">
      <w:pPr>
        <w:spacing w:after="0" w:line="276" w:lineRule="auto"/>
        <w:ind w:left="-142" w:right="-99"/>
        <w:rPr>
          <w:rFonts w:ascii="Arial" w:eastAsia="Calibri" w:hAnsi="Arial" w:cs="Arial"/>
          <w:kern w:val="0"/>
          <w:sz w:val="22"/>
          <w:szCs w:val="22"/>
          <w14:ligatures w14:val="none"/>
        </w:rPr>
      </w:pPr>
      <w:r w:rsidRPr="004B6367">
        <w:rPr>
          <w:rFonts w:ascii="Arial" w:eastAsia="Calibri" w:hAnsi="Arial" w:cs="Arial"/>
          <w:kern w:val="0"/>
          <w:sz w:val="22"/>
          <w:szCs w:val="22"/>
          <w14:ligatures w14:val="none"/>
        </w:rPr>
        <w:t>Ν. ΗΡΑΚΛΕΙΟΥ &lt;&lt;Ο ΤΑΛΛΩΣ&gt;&gt;</w:t>
      </w:r>
    </w:p>
    <w:p w14:paraId="3D045CF5" w14:textId="77777777" w:rsidR="004B6367" w:rsidRPr="004B6367" w:rsidRDefault="004B6367" w:rsidP="004B6367">
      <w:pPr>
        <w:spacing w:after="0" w:line="276" w:lineRule="auto"/>
        <w:ind w:left="-142" w:right="-99"/>
        <w:rPr>
          <w:rFonts w:ascii="Arial" w:eastAsia="Calibri" w:hAnsi="Arial" w:cs="Arial"/>
          <w:kern w:val="0"/>
          <w:sz w:val="22"/>
          <w:szCs w:val="22"/>
          <w14:ligatures w14:val="none"/>
        </w:rPr>
      </w:pPr>
      <w:r w:rsidRPr="004B6367">
        <w:rPr>
          <w:rFonts w:ascii="Arial" w:eastAsia="Calibri" w:hAnsi="Arial" w:cs="Arial"/>
          <w:kern w:val="0"/>
          <w:sz w:val="22"/>
          <w:szCs w:val="22"/>
          <w14:ligatures w14:val="none"/>
        </w:rPr>
        <w:t>Αγίου  Αρτεμίου 1-Ν Αλικαρνασσός</w:t>
      </w:r>
    </w:p>
    <w:p w14:paraId="6B6F0455" w14:textId="470E64C7" w:rsidR="004B6367" w:rsidRPr="004B6367" w:rsidRDefault="004B6367" w:rsidP="004B6367">
      <w:pPr>
        <w:spacing w:after="0" w:line="276" w:lineRule="auto"/>
        <w:ind w:left="-142" w:right="-99"/>
        <w:rPr>
          <w:rFonts w:ascii="Arial" w:eastAsia="Calibri" w:hAnsi="Arial" w:cs="Arial"/>
          <w:kern w:val="0"/>
          <w:sz w:val="22"/>
          <w:szCs w:val="22"/>
          <w14:ligatures w14:val="none"/>
        </w:rPr>
      </w:pPr>
      <w:r w:rsidRPr="004B6367">
        <w:rPr>
          <w:rFonts w:ascii="Arial" w:eastAsia="Calibri" w:hAnsi="Arial" w:cs="Arial"/>
          <w:kern w:val="0"/>
          <w:sz w:val="22"/>
          <w:szCs w:val="22"/>
          <w14:ligatures w14:val="none"/>
        </w:rPr>
        <w:t>Αστυνομικό Μέγαρο Ηρακλείου</w:t>
      </w:r>
      <w:r w:rsidRPr="004B6367">
        <w:rPr>
          <w:rFonts w:ascii="Arial" w:eastAsia="Calibri" w:hAnsi="Arial" w:cs="Arial"/>
          <w:kern w:val="0"/>
          <w:sz w:val="22"/>
          <w:szCs w:val="22"/>
          <w14:ligatures w14:val="none"/>
        </w:rPr>
        <w:tab/>
      </w:r>
      <w:r w:rsidRPr="004B6367">
        <w:rPr>
          <w:rFonts w:ascii="Arial" w:eastAsia="Calibri" w:hAnsi="Arial" w:cs="Arial"/>
          <w:kern w:val="0"/>
          <w:sz w:val="22"/>
          <w:szCs w:val="22"/>
          <w14:ligatures w14:val="none"/>
        </w:rPr>
        <w:tab/>
        <w:t xml:space="preserve">             Ηράκλειο  </w:t>
      </w:r>
      <w:r>
        <w:rPr>
          <w:rFonts w:ascii="Arial" w:eastAsia="Calibri" w:hAnsi="Arial" w:cs="Arial"/>
          <w:kern w:val="0"/>
          <w:sz w:val="22"/>
          <w:szCs w:val="22"/>
          <w14:ligatures w14:val="none"/>
        </w:rPr>
        <w:t>19</w:t>
      </w:r>
      <w:r w:rsidRPr="004B6367">
        <w:rPr>
          <w:rFonts w:ascii="Arial" w:eastAsia="Calibri" w:hAnsi="Arial" w:cs="Arial"/>
          <w:kern w:val="0"/>
          <w:sz w:val="22"/>
          <w:szCs w:val="22"/>
          <w14:ligatures w14:val="none"/>
        </w:rPr>
        <w:t xml:space="preserve"> </w:t>
      </w:r>
      <w:r>
        <w:rPr>
          <w:rFonts w:ascii="Arial" w:eastAsia="Calibri" w:hAnsi="Arial" w:cs="Arial"/>
          <w:kern w:val="0"/>
          <w:sz w:val="22"/>
          <w:szCs w:val="22"/>
          <w14:ligatures w14:val="none"/>
        </w:rPr>
        <w:t>Οκτώβρη</w:t>
      </w:r>
      <w:r w:rsidRPr="004B6367">
        <w:rPr>
          <w:rFonts w:ascii="Arial" w:eastAsia="Calibri" w:hAnsi="Arial" w:cs="Arial"/>
          <w:kern w:val="0"/>
          <w:sz w:val="22"/>
          <w:szCs w:val="22"/>
          <w14:ligatures w14:val="none"/>
        </w:rPr>
        <w:t xml:space="preserve">   2025</w:t>
      </w:r>
    </w:p>
    <w:p w14:paraId="1D062F36" w14:textId="77777777" w:rsidR="004B6367" w:rsidRPr="004B6367" w:rsidRDefault="004B6367" w:rsidP="004B6367">
      <w:pPr>
        <w:spacing w:after="0" w:line="276" w:lineRule="auto"/>
        <w:ind w:left="-142" w:right="-99"/>
        <w:rPr>
          <w:rFonts w:ascii="Arial" w:eastAsia="Calibri" w:hAnsi="Arial" w:cs="Arial"/>
          <w:kern w:val="0"/>
          <w:sz w:val="22"/>
          <w:szCs w:val="22"/>
          <w14:ligatures w14:val="none"/>
        </w:rPr>
      </w:pPr>
      <w:r w:rsidRPr="004B6367">
        <w:rPr>
          <w:rFonts w:ascii="Arial" w:eastAsia="Calibri" w:hAnsi="Arial" w:cs="Arial"/>
          <w:kern w:val="0"/>
          <w:sz w:val="22"/>
          <w:szCs w:val="22"/>
          <w14:ligatures w14:val="none"/>
        </w:rPr>
        <w:t>ΗΡΑΚΛΕΙΟ Τ.Κ.  71601</w:t>
      </w:r>
      <w:r w:rsidRPr="004B6367">
        <w:rPr>
          <w:rFonts w:ascii="Arial" w:eastAsia="Calibri" w:hAnsi="Arial" w:cs="Arial"/>
          <w:kern w:val="0"/>
          <w:sz w:val="22"/>
          <w:szCs w:val="22"/>
          <w14:ligatures w14:val="none"/>
        </w:rPr>
        <w:tab/>
      </w:r>
    </w:p>
    <w:p w14:paraId="114DE7B0" w14:textId="77777777" w:rsidR="004B6367" w:rsidRPr="004B6367" w:rsidRDefault="004B6367" w:rsidP="004B6367">
      <w:pPr>
        <w:spacing w:after="0" w:line="276" w:lineRule="auto"/>
        <w:ind w:left="-142" w:right="-99"/>
        <w:rPr>
          <w:rFonts w:ascii="Arial" w:eastAsia="Calibri" w:hAnsi="Arial" w:cs="Arial"/>
          <w:kern w:val="0"/>
          <w:sz w:val="22"/>
          <w:szCs w:val="22"/>
          <w14:ligatures w14:val="none"/>
        </w:rPr>
      </w:pPr>
      <w:r w:rsidRPr="004B6367">
        <w:rPr>
          <w:rFonts w:ascii="Arial" w:eastAsia="Calibri" w:hAnsi="Arial" w:cs="Arial"/>
          <w:kern w:val="0"/>
          <w:sz w:val="22"/>
          <w:szCs w:val="22"/>
          <w14:ligatures w14:val="none"/>
        </w:rPr>
        <w:t>ΤΗΛ/ΦΑΧ  :2810280570</w:t>
      </w:r>
      <w:r w:rsidRPr="004B6367">
        <w:rPr>
          <w:rFonts w:ascii="Arial" w:eastAsia="Calibri" w:hAnsi="Arial" w:cs="Arial"/>
          <w:kern w:val="0"/>
          <w:sz w:val="22"/>
          <w:szCs w:val="22"/>
          <w14:ligatures w14:val="none"/>
        </w:rPr>
        <w:tab/>
      </w:r>
      <w:r w:rsidRPr="004B6367">
        <w:rPr>
          <w:rFonts w:ascii="Arial" w:eastAsia="Calibri" w:hAnsi="Arial" w:cs="Arial"/>
          <w:kern w:val="0"/>
          <w:sz w:val="22"/>
          <w:szCs w:val="22"/>
          <w14:ligatures w14:val="none"/>
        </w:rPr>
        <w:tab/>
      </w:r>
      <w:r w:rsidRPr="004B6367">
        <w:rPr>
          <w:rFonts w:ascii="Arial" w:eastAsia="Calibri" w:hAnsi="Arial" w:cs="Arial"/>
          <w:kern w:val="0"/>
          <w:sz w:val="22"/>
          <w:szCs w:val="22"/>
          <w14:ligatures w14:val="none"/>
        </w:rPr>
        <w:tab/>
      </w:r>
      <w:r w:rsidRPr="004B6367">
        <w:rPr>
          <w:rFonts w:ascii="Arial" w:eastAsia="Calibri" w:hAnsi="Arial" w:cs="Arial"/>
          <w:kern w:val="0"/>
          <w:sz w:val="22"/>
          <w:szCs w:val="22"/>
          <w14:ligatures w14:val="none"/>
        </w:rPr>
        <w:tab/>
      </w:r>
      <w:r w:rsidRPr="004B6367">
        <w:rPr>
          <w:rFonts w:ascii="Arial" w:eastAsia="Calibri" w:hAnsi="Arial" w:cs="Arial"/>
          <w:kern w:val="0"/>
          <w:sz w:val="22"/>
          <w:szCs w:val="22"/>
          <w14:ligatures w14:val="none"/>
        </w:rPr>
        <w:tab/>
      </w:r>
    </w:p>
    <w:p w14:paraId="74BDFFD6" w14:textId="77777777" w:rsidR="004B6367" w:rsidRPr="004B6367" w:rsidRDefault="004B6367" w:rsidP="004B6367">
      <w:pPr>
        <w:spacing w:after="0" w:line="276" w:lineRule="auto"/>
        <w:ind w:left="-142" w:right="-99"/>
        <w:rPr>
          <w:rFonts w:ascii="Arial" w:eastAsia="Calibri" w:hAnsi="Arial" w:cs="Arial"/>
          <w:kern w:val="0"/>
          <w:sz w:val="22"/>
          <w:szCs w:val="22"/>
          <w14:ligatures w14:val="none"/>
        </w:rPr>
      </w:pPr>
      <w:r w:rsidRPr="004B6367">
        <w:rPr>
          <w:rFonts w:ascii="Arial" w:eastAsia="Calibri" w:hAnsi="Arial" w:cs="Arial"/>
          <w:kern w:val="0"/>
          <w:sz w:val="22"/>
          <w:szCs w:val="22"/>
          <w:lang w:val="en-US"/>
          <w14:ligatures w14:val="none"/>
        </w:rPr>
        <w:t>Mail</w:t>
      </w:r>
      <w:r w:rsidRPr="004B6367">
        <w:rPr>
          <w:rFonts w:ascii="Arial" w:eastAsia="Calibri" w:hAnsi="Arial" w:cs="Arial"/>
          <w:kern w:val="0"/>
          <w:sz w:val="22"/>
          <w:szCs w:val="22"/>
          <w14:ligatures w14:val="none"/>
        </w:rPr>
        <w:t xml:space="preserve">   </w:t>
      </w:r>
      <w:hyperlink r:id="rId5" w:history="1">
        <w:r w:rsidRPr="004B6367">
          <w:rPr>
            <w:rFonts w:ascii="Arial" w:eastAsia="Calibri" w:hAnsi="Arial" w:cs="Arial"/>
            <w:color w:val="0000FF"/>
            <w:kern w:val="0"/>
            <w:sz w:val="22"/>
            <w:szCs w:val="22"/>
            <w:u w:val="single"/>
            <w:lang w:val="en-US"/>
            <w14:ligatures w14:val="none"/>
          </w:rPr>
          <w:t>sapostratonh</w:t>
        </w:r>
        <w:r w:rsidRPr="004B6367">
          <w:rPr>
            <w:rFonts w:ascii="Arial" w:eastAsia="Calibri" w:hAnsi="Arial" w:cs="Arial"/>
            <w:color w:val="0000FF"/>
            <w:kern w:val="0"/>
            <w:sz w:val="22"/>
            <w:szCs w:val="22"/>
            <w:u w:val="single"/>
            <w14:ligatures w14:val="none"/>
          </w:rPr>
          <w:t>@</w:t>
        </w:r>
        <w:r w:rsidRPr="004B6367">
          <w:rPr>
            <w:rFonts w:ascii="Arial" w:eastAsia="Calibri" w:hAnsi="Arial" w:cs="Arial"/>
            <w:color w:val="0000FF"/>
            <w:kern w:val="0"/>
            <w:sz w:val="22"/>
            <w:szCs w:val="22"/>
            <w:u w:val="single"/>
            <w:lang w:val="en-US"/>
            <w14:ligatures w14:val="none"/>
          </w:rPr>
          <w:t>hotmai</w:t>
        </w:r>
        <w:r w:rsidRPr="004B6367">
          <w:rPr>
            <w:rFonts w:ascii="Arial" w:eastAsia="Calibri" w:hAnsi="Arial" w:cs="Arial"/>
            <w:color w:val="0000FF"/>
            <w:kern w:val="0"/>
            <w:sz w:val="22"/>
            <w:szCs w:val="22"/>
            <w:u w:val="single"/>
            <w14:ligatures w14:val="none"/>
          </w:rPr>
          <w:t>.</w:t>
        </w:r>
        <w:r w:rsidRPr="004B6367">
          <w:rPr>
            <w:rFonts w:ascii="Arial" w:eastAsia="Calibri" w:hAnsi="Arial" w:cs="Arial"/>
            <w:color w:val="0000FF"/>
            <w:kern w:val="0"/>
            <w:sz w:val="22"/>
            <w:szCs w:val="22"/>
            <w:u w:val="single"/>
            <w:lang w:val="en-US"/>
            <w14:ligatures w14:val="none"/>
          </w:rPr>
          <w:t>gr</w:t>
        </w:r>
      </w:hyperlink>
      <w:r w:rsidRPr="004B6367">
        <w:rPr>
          <w:rFonts w:ascii="Arial" w:eastAsia="Calibri" w:hAnsi="Arial" w:cs="Arial"/>
          <w:kern w:val="0"/>
          <w:sz w:val="22"/>
          <w:szCs w:val="22"/>
          <w14:ligatures w14:val="none"/>
        </w:rPr>
        <w:t xml:space="preserve">                        ΠΡΟΣ :  ΔΣ ΠΟΑΣΑ     </w:t>
      </w:r>
    </w:p>
    <w:p w14:paraId="380C97B9" w14:textId="77777777" w:rsidR="004B6367" w:rsidRPr="004B6367" w:rsidRDefault="004B6367" w:rsidP="004B6367">
      <w:pPr>
        <w:spacing w:after="0" w:line="276" w:lineRule="auto"/>
        <w:ind w:left="-142" w:right="-99"/>
        <w:rPr>
          <w:rFonts w:ascii="Aptos" w:eastAsia="Aptos" w:hAnsi="Aptos" w:cs="Times New Roman"/>
          <w:sz w:val="22"/>
          <w:szCs w:val="22"/>
        </w:rPr>
      </w:pPr>
      <w:r w:rsidRPr="004B6367">
        <w:rPr>
          <w:rFonts w:ascii="Arial" w:eastAsia="Calibri" w:hAnsi="Arial" w:cs="Arial"/>
          <w:kern w:val="0"/>
          <w:sz w:val="22"/>
          <w:szCs w:val="22"/>
          <w:lang w:val="en-US"/>
          <w14:ligatures w14:val="none"/>
        </w:rPr>
        <w:t>Istotopos</w:t>
      </w:r>
      <w:r w:rsidRPr="004B6367">
        <w:rPr>
          <w:rFonts w:ascii="Arial" w:eastAsia="Calibri" w:hAnsi="Arial" w:cs="Arial"/>
          <w:kern w:val="0"/>
          <w:sz w:val="22"/>
          <w:szCs w:val="22"/>
          <w14:ligatures w14:val="none"/>
        </w:rPr>
        <w:t xml:space="preserve"> :  </w:t>
      </w:r>
      <w:hyperlink r:id="rId6" w:history="1">
        <w:r w:rsidRPr="004B6367">
          <w:rPr>
            <w:rFonts w:ascii="Arial" w:eastAsia="Calibri" w:hAnsi="Arial" w:cs="Arial"/>
            <w:color w:val="0000FF"/>
            <w:kern w:val="0"/>
            <w:sz w:val="22"/>
            <w:szCs w:val="22"/>
            <w:u w:val="single"/>
            <w:lang w:val="en-US"/>
            <w14:ligatures w14:val="none"/>
          </w:rPr>
          <w:t>www</w:t>
        </w:r>
        <w:r w:rsidRPr="004B6367">
          <w:rPr>
            <w:rFonts w:ascii="Arial" w:eastAsia="Calibri" w:hAnsi="Arial" w:cs="Arial"/>
            <w:color w:val="0000FF"/>
            <w:kern w:val="0"/>
            <w:sz w:val="22"/>
            <w:szCs w:val="22"/>
            <w:u w:val="single"/>
            <w14:ligatures w14:val="none"/>
          </w:rPr>
          <w:t>.</w:t>
        </w:r>
        <w:r w:rsidRPr="004B6367">
          <w:rPr>
            <w:rFonts w:ascii="Arial" w:eastAsia="Calibri" w:hAnsi="Arial" w:cs="Arial"/>
            <w:color w:val="0000FF"/>
            <w:kern w:val="0"/>
            <w:sz w:val="22"/>
            <w:szCs w:val="22"/>
            <w:u w:val="single"/>
            <w:lang w:val="en-US"/>
            <w14:ligatures w14:val="none"/>
          </w:rPr>
          <w:t>sasanh</w:t>
        </w:r>
        <w:r w:rsidRPr="004B6367">
          <w:rPr>
            <w:rFonts w:ascii="Arial" w:eastAsia="Calibri" w:hAnsi="Arial" w:cs="Arial"/>
            <w:color w:val="0000FF"/>
            <w:kern w:val="0"/>
            <w:sz w:val="22"/>
            <w:szCs w:val="22"/>
            <w:u w:val="single"/>
            <w14:ligatures w14:val="none"/>
          </w:rPr>
          <w:t>.</w:t>
        </w:r>
        <w:r w:rsidRPr="004B6367">
          <w:rPr>
            <w:rFonts w:ascii="Arial" w:eastAsia="Calibri" w:hAnsi="Arial" w:cs="Arial"/>
            <w:color w:val="0000FF"/>
            <w:kern w:val="0"/>
            <w:sz w:val="22"/>
            <w:szCs w:val="22"/>
            <w:u w:val="single"/>
            <w:lang w:val="en-US"/>
            <w14:ligatures w14:val="none"/>
          </w:rPr>
          <w:t>gr</w:t>
        </w:r>
      </w:hyperlink>
    </w:p>
    <w:p w14:paraId="56256C19" w14:textId="77777777" w:rsidR="004B6367" w:rsidRPr="004B6367" w:rsidRDefault="004B6367" w:rsidP="004B6367">
      <w:pPr>
        <w:spacing w:after="0" w:line="276" w:lineRule="auto"/>
        <w:ind w:left="-142" w:right="-99"/>
        <w:rPr>
          <w:rFonts w:ascii="Aptos" w:eastAsia="Aptos" w:hAnsi="Aptos" w:cs="Times New Roman"/>
          <w:sz w:val="22"/>
          <w:szCs w:val="22"/>
        </w:rPr>
      </w:pPr>
    </w:p>
    <w:p w14:paraId="74B0D764" w14:textId="77777777" w:rsidR="004B6367" w:rsidRPr="004B6367" w:rsidRDefault="004B6367" w:rsidP="004B6367">
      <w:pPr>
        <w:spacing w:after="0" w:line="276" w:lineRule="auto"/>
        <w:ind w:left="-142" w:right="-99"/>
        <w:rPr>
          <w:rFonts w:ascii="Arial Nova" w:eastAsia="Calibri" w:hAnsi="Arial Nova" w:cs="Arial"/>
          <w:kern w:val="0"/>
          <w14:ligatures w14:val="none"/>
        </w:rPr>
      </w:pPr>
      <w:r w:rsidRPr="004B6367">
        <w:rPr>
          <w:rFonts w:ascii="Arial Nova" w:eastAsia="Aptos" w:hAnsi="Arial Nova" w:cs="Times New Roman"/>
        </w:rPr>
        <w:t>ΣΥΝΤΑΚΤΗΣ : Νίκος ΟΥΡΑΝΟΣ</w:t>
      </w:r>
      <w:r w:rsidRPr="004B6367">
        <w:rPr>
          <w:rFonts w:ascii="Arial Nova" w:eastAsia="Calibri" w:hAnsi="Arial Nova" w:cs="Arial"/>
          <w:kern w:val="0"/>
          <w14:ligatures w14:val="none"/>
        </w:rPr>
        <w:tab/>
      </w:r>
    </w:p>
    <w:p w14:paraId="3F440F24" w14:textId="77777777" w:rsidR="004B6367" w:rsidRPr="004B6367" w:rsidRDefault="004B6367" w:rsidP="004B6367">
      <w:pPr>
        <w:spacing w:after="0" w:line="276" w:lineRule="auto"/>
        <w:ind w:left="-142" w:right="-99"/>
        <w:rPr>
          <w:rFonts w:ascii="Arial Nova" w:eastAsia="Calibri" w:hAnsi="Arial Nova" w:cs="Arial"/>
          <w:kern w:val="0"/>
          <w14:ligatures w14:val="none"/>
        </w:rPr>
      </w:pPr>
      <w:r w:rsidRPr="004B6367">
        <w:rPr>
          <w:rFonts w:ascii="Arial Nova" w:eastAsia="Calibri" w:hAnsi="Arial Nova" w:cs="Arial"/>
          <w:kern w:val="0"/>
          <w14:ligatures w14:val="none"/>
        </w:rPr>
        <w:t xml:space="preserve">                   </w:t>
      </w:r>
    </w:p>
    <w:p w14:paraId="31059CA4" w14:textId="44001093" w:rsidR="004B6367" w:rsidRPr="004B6367" w:rsidRDefault="004B6367" w:rsidP="004B6367">
      <w:pPr>
        <w:spacing w:after="0" w:line="276" w:lineRule="auto"/>
        <w:ind w:left="-142" w:right="-99"/>
        <w:rPr>
          <w:rFonts w:ascii="Arial Nova" w:eastAsia="Calibri" w:hAnsi="Arial Nova" w:cs="Arial"/>
          <w:kern w:val="0"/>
          <w14:ligatures w14:val="none"/>
        </w:rPr>
      </w:pPr>
      <w:r w:rsidRPr="004B6367">
        <w:rPr>
          <w:rFonts w:ascii="Arial Nova" w:eastAsia="Calibri" w:hAnsi="Arial Nova" w:cs="Arial"/>
          <w:kern w:val="0"/>
          <w14:ligatures w14:val="none"/>
        </w:rPr>
        <w:t xml:space="preserve">Πρωτ :  </w:t>
      </w:r>
      <w:r w:rsidRPr="004B6367">
        <w:rPr>
          <w:rFonts w:ascii="Arial Nova" w:eastAsia="Calibri" w:hAnsi="Arial Nova" w:cs="Arial"/>
          <w:kern w:val="0"/>
          <w14:ligatures w14:val="none"/>
        </w:rPr>
        <w:tab/>
        <w:t xml:space="preserve"> 4</w:t>
      </w:r>
      <w:r>
        <w:rPr>
          <w:rFonts w:ascii="Arial Nova" w:eastAsia="Calibri" w:hAnsi="Arial Nova" w:cs="Arial"/>
          <w:kern w:val="0"/>
          <w14:ligatures w14:val="none"/>
        </w:rPr>
        <w:t>98</w:t>
      </w:r>
      <w:r w:rsidRPr="004B6367">
        <w:rPr>
          <w:rFonts w:ascii="Arial Nova" w:eastAsia="Calibri" w:hAnsi="Arial Nova" w:cs="Arial"/>
          <w:kern w:val="0"/>
          <w14:ligatures w14:val="none"/>
        </w:rPr>
        <w:t xml:space="preserve">                                            </w:t>
      </w:r>
    </w:p>
    <w:p w14:paraId="3F56FAC6" w14:textId="77777777" w:rsidR="004B6367" w:rsidRPr="004B6367" w:rsidRDefault="004B6367" w:rsidP="004B6367">
      <w:pPr>
        <w:spacing w:after="0" w:line="276" w:lineRule="auto"/>
        <w:ind w:left="-142" w:right="-99"/>
        <w:rPr>
          <w:rFonts w:ascii="Arial Nova" w:eastAsia="Calibri" w:hAnsi="Arial Nova" w:cs="Arial"/>
          <w:b/>
          <w:bCs/>
          <w:kern w:val="0"/>
          <w14:ligatures w14:val="none"/>
        </w:rPr>
      </w:pPr>
    </w:p>
    <w:p w14:paraId="06DF4471" w14:textId="6F8A58B5" w:rsidR="004B6367" w:rsidRDefault="004B6367" w:rsidP="004B6367">
      <w:pPr>
        <w:spacing w:after="0" w:line="276" w:lineRule="auto"/>
        <w:ind w:left="-142" w:right="-99"/>
        <w:rPr>
          <w:rFonts w:ascii="Arial Nova" w:eastAsia="Calibri" w:hAnsi="Arial Nova" w:cs="Arial"/>
          <w:b/>
          <w:bCs/>
          <w:kern w:val="0"/>
          <w14:ligatures w14:val="none"/>
        </w:rPr>
      </w:pPr>
      <w:r w:rsidRPr="004B6367">
        <w:rPr>
          <w:rFonts w:ascii="Arial Nova" w:eastAsia="Calibri" w:hAnsi="Arial Nova" w:cs="Arial"/>
          <w:b/>
          <w:bCs/>
          <w:kern w:val="0"/>
          <w14:ligatures w14:val="none"/>
        </w:rPr>
        <w:t xml:space="preserve">ΘΕΜΑ : </w:t>
      </w:r>
      <w:r>
        <w:rPr>
          <w:rFonts w:ascii="Arial Nova" w:eastAsia="Calibri" w:hAnsi="Arial Nova" w:cs="Arial"/>
          <w:b/>
          <w:bCs/>
          <w:kern w:val="0"/>
          <w14:ligatures w14:val="none"/>
        </w:rPr>
        <w:t xml:space="preserve">Επαναφορά </w:t>
      </w:r>
      <w:r w:rsidRPr="004B6367">
        <w:rPr>
          <w:rFonts w:ascii="Arial Nova" w:eastAsia="Calibri" w:hAnsi="Arial Nova" w:cs="Arial"/>
          <w:b/>
          <w:bCs/>
          <w:kern w:val="0"/>
          <w14:ligatures w14:val="none"/>
        </w:rPr>
        <w:t xml:space="preserve"> Πρόταση</w:t>
      </w:r>
      <w:r>
        <w:rPr>
          <w:rFonts w:ascii="Arial Nova" w:eastAsia="Calibri" w:hAnsi="Arial Nova" w:cs="Arial"/>
          <w:b/>
          <w:bCs/>
          <w:kern w:val="0"/>
          <w14:ligatures w14:val="none"/>
        </w:rPr>
        <w:t>ς</w:t>
      </w:r>
      <w:r w:rsidRPr="004B6367">
        <w:rPr>
          <w:rFonts w:ascii="Arial Nova" w:eastAsia="Calibri" w:hAnsi="Arial Nova" w:cs="Arial"/>
          <w:b/>
          <w:bCs/>
          <w:kern w:val="0"/>
          <w14:ligatures w14:val="none"/>
        </w:rPr>
        <w:t xml:space="preserve"> Πρότυπης δίκης  από την Ομοσπονδία, για επαναφορά 13 και 14 μισθού, για τους Αποστράτους .</w:t>
      </w:r>
    </w:p>
    <w:p w14:paraId="5E5AB3C3" w14:textId="77777777" w:rsidR="004B6367" w:rsidRDefault="004B6367" w:rsidP="004B6367">
      <w:pPr>
        <w:spacing w:after="0" w:line="276" w:lineRule="auto"/>
        <w:ind w:left="-142" w:right="-99"/>
        <w:rPr>
          <w:rFonts w:ascii="Arial Nova" w:eastAsia="Calibri" w:hAnsi="Arial Nova" w:cs="Arial"/>
          <w:b/>
          <w:bCs/>
          <w:kern w:val="0"/>
          <w14:ligatures w14:val="none"/>
        </w:rPr>
      </w:pPr>
    </w:p>
    <w:p w14:paraId="50733A24" w14:textId="77777777" w:rsidR="004B6367" w:rsidRPr="004B6367" w:rsidRDefault="004B6367" w:rsidP="004B6367">
      <w:pPr>
        <w:spacing w:after="0" w:line="276" w:lineRule="auto"/>
        <w:ind w:left="-142" w:right="-99"/>
        <w:rPr>
          <w:rFonts w:ascii="Arial Nova" w:eastAsia="Calibri" w:hAnsi="Arial Nova" w:cs="Arial"/>
          <w:b/>
          <w:bCs/>
          <w:kern w:val="0"/>
          <w14:ligatures w14:val="none"/>
        </w:rPr>
      </w:pPr>
    </w:p>
    <w:p w14:paraId="3E51539B" w14:textId="77777777" w:rsidR="004B6367" w:rsidRPr="004B6367" w:rsidRDefault="004B6367" w:rsidP="004B6367">
      <w:pPr>
        <w:spacing w:after="0" w:line="276" w:lineRule="auto"/>
        <w:ind w:left="-142" w:right="-99"/>
        <w:rPr>
          <w:rFonts w:ascii="Arial Nova" w:eastAsia="Calibri" w:hAnsi="Arial Nova" w:cs="Arial"/>
          <w:b/>
          <w:bCs/>
          <w:kern w:val="0"/>
          <w14:ligatures w14:val="none"/>
        </w:rPr>
      </w:pPr>
    </w:p>
    <w:p w14:paraId="51012FC2" w14:textId="4D7D67F4" w:rsidR="004B6367" w:rsidRDefault="004B6367" w:rsidP="004B6367">
      <w:pPr>
        <w:spacing w:after="0" w:line="276" w:lineRule="auto"/>
        <w:ind w:left="-142" w:right="-99"/>
        <w:rPr>
          <w:rFonts w:ascii="Arial Nova" w:eastAsia="Aptos" w:hAnsi="Arial Nova" w:cs="Times New Roman"/>
          <w:color w:val="333333"/>
        </w:rPr>
      </w:pPr>
      <w:r w:rsidRPr="004B6367">
        <w:rPr>
          <w:rFonts w:ascii="Arial Nova" w:eastAsia="Aptos" w:hAnsi="Arial Nova" w:cs="Times New Roman"/>
          <w:color w:val="333333"/>
        </w:rPr>
        <w:t xml:space="preserve">     </w:t>
      </w:r>
      <w:r w:rsidRPr="004B6367">
        <w:rPr>
          <w:rFonts w:ascii="Arial Nova" w:eastAsia="Aptos" w:hAnsi="Arial Nova" w:cs="Times New Roman"/>
          <w:color w:val="333333"/>
        </w:rPr>
        <w:tab/>
      </w:r>
      <w:r>
        <w:rPr>
          <w:rFonts w:ascii="Arial Nova" w:eastAsia="Aptos" w:hAnsi="Arial Nova" w:cs="Times New Roman"/>
          <w:color w:val="333333"/>
        </w:rPr>
        <w:t>Π</w:t>
      </w:r>
      <w:r w:rsidRPr="004B6367">
        <w:rPr>
          <w:rFonts w:ascii="Arial Nova" w:eastAsia="Aptos" w:hAnsi="Arial Nova" w:cs="Times New Roman"/>
          <w:color w:val="333333"/>
        </w:rPr>
        <w:t xml:space="preserve">ροτείνουμε η Ομοσπονδία να διερευνήσει </w:t>
      </w:r>
      <w:r>
        <w:rPr>
          <w:rFonts w:ascii="Arial Nova" w:eastAsia="Aptos" w:hAnsi="Arial Nova" w:cs="Times New Roman"/>
          <w:color w:val="333333"/>
        </w:rPr>
        <w:t xml:space="preserve">εκ νέου </w:t>
      </w:r>
      <w:r w:rsidRPr="004B6367">
        <w:rPr>
          <w:rFonts w:ascii="Arial Nova" w:eastAsia="Aptos" w:hAnsi="Arial Nova" w:cs="Times New Roman"/>
          <w:color w:val="333333"/>
        </w:rPr>
        <w:t xml:space="preserve">το ζήτημα  και να προχωρήσουμε σε πρότυπη δίκη ,για την πληρέστερη </w:t>
      </w:r>
      <w:r w:rsidR="00190D69">
        <w:rPr>
          <w:rFonts w:ascii="Arial Nova" w:eastAsia="Aptos" w:hAnsi="Arial Nova" w:cs="Times New Roman"/>
          <w:color w:val="333333"/>
        </w:rPr>
        <w:t>ασφαλέστερη και οικονομικότερη ,</w:t>
      </w:r>
      <w:r w:rsidRPr="004B6367">
        <w:rPr>
          <w:rFonts w:ascii="Arial Nova" w:eastAsia="Aptos" w:hAnsi="Arial Nova" w:cs="Times New Roman"/>
          <w:color w:val="333333"/>
        </w:rPr>
        <w:t>διεκδίκηση των συμφερόντων των Μελών μας.</w:t>
      </w:r>
      <w:r>
        <w:rPr>
          <w:rFonts w:ascii="Arial Nova" w:eastAsia="Aptos" w:hAnsi="Arial Nova" w:cs="Times New Roman"/>
          <w:color w:val="333333"/>
        </w:rPr>
        <w:t xml:space="preserve"> </w:t>
      </w:r>
    </w:p>
    <w:p w14:paraId="7E7984E8" w14:textId="706B1479" w:rsidR="004B6367" w:rsidRDefault="004B6367" w:rsidP="00190D69">
      <w:pPr>
        <w:spacing w:after="0" w:line="276" w:lineRule="auto"/>
        <w:ind w:left="-142" w:right="-99" w:firstLine="862"/>
        <w:rPr>
          <w:rFonts w:ascii="Arial Nova" w:eastAsia="Aptos" w:hAnsi="Arial Nova" w:cs="Times New Roman"/>
          <w:color w:val="333333"/>
        </w:rPr>
      </w:pPr>
      <w:r>
        <w:rPr>
          <w:rFonts w:ascii="Arial Nova" w:eastAsia="Aptos" w:hAnsi="Arial Nova" w:cs="Times New Roman"/>
          <w:color w:val="333333"/>
        </w:rPr>
        <w:t>Δεν θα επιχειρηματολογήσουμε ,για τα θετικά της πρότυπης δίκης ,γιατί το έχουμε κάνει επαρκώς με προηγούμενα υπομνήματα ,</w:t>
      </w:r>
      <w:r w:rsidR="00190D69">
        <w:rPr>
          <w:rFonts w:ascii="Arial Nova" w:eastAsia="Aptos" w:hAnsi="Arial Nova" w:cs="Times New Roman"/>
          <w:color w:val="333333"/>
        </w:rPr>
        <w:t xml:space="preserve">  </w:t>
      </w:r>
      <w:r>
        <w:rPr>
          <w:rFonts w:ascii="Arial Nova" w:eastAsia="Aptos" w:hAnsi="Arial Nova" w:cs="Times New Roman"/>
          <w:color w:val="333333"/>
        </w:rPr>
        <w:t xml:space="preserve">τα οποία μπορείτε να δείτε στο αρχείο </w:t>
      </w:r>
      <w:r w:rsidR="00190D69">
        <w:rPr>
          <w:rFonts w:ascii="Arial Nova" w:eastAsia="Aptos" w:hAnsi="Arial Nova" w:cs="Times New Roman"/>
          <w:color w:val="333333"/>
        </w:rPr>
        <w:t>σας (επίσης παραδώσαμε υπόμνημα΄, τα Σωματεία Κρήτης στο Π. Συνέδριο).</w:t>
      </w:r>
    </w:p>
    <w:p w14:paraId="6F0BFF4D" w14:textId="216ABBDE" w:rsidR="00190D69" w:rsidRDefault="00190D69" w:rsidP="00190D69">
      <w:pPr>
        <w:spacing w:after="0" w:line="276" w:lineRule="auto"/>
        <w:ind w:left="-142" w:right="-99" w:firstLine="862"/>
        <w:rPr>
          <w:rFonts w:ascii="Arial Nova" w:eastAsia="Aptos" w:hAnsi="Arial Nova" w:cs="Times New Roman"/>
          <w:color w:val="333333"/>
        </w:rPr>
      </w:pPr>
      <w:r>
        <w:rPr>
          <w:rFonts w:ascii="Arial Nova" w:eastAsia="Aptos" w:hAnsi="Arial Nova" w:cs="Times New Roman"/>
          <w:color w:val="333333"/>
        </w:rPr>
        <w:t>Οφείλουμε επίσης να ρωτήσουμε, αν προέκυψαν  ενδείξεις επιτυχούς έκβασης των διεκδικήσεων ,υπενθυμίζοντας την προηγούμενη α</w:t>
      </w:r>
      <w:r w:rsidR="00DE03C9">
        <w:rPr>
          <w:rFonts w:ascii="Arial Nova" w:eastAsia="Aptos" w:hAnsi="Arial Nova" w:cs="Times New Roman"/>
          <w:color w:val="333333"/>
        </w:rPr>
        <w:t>πάντησή σας  (9150/24-2-25  )  :</w:t>
      </w:r>
    </w:p>
    <w:p w14:paraId="688DEFDB" w14:textId="77777777" w:rsidR="004B6367" w:rsidRPr="004B6367" w:rsidRDefault="004B6367" w:rsidP="004B6367">
      <w:pPr>
        <w:shd w:val="clear" w:color="auto" w:fill="FFFFFF"/>
        <w:spacing w:after="0" w:line="240" w:lineRule="auto"/>
        <w:textAlignment w:val="baseline"/>
        <w:rPr>
          <w:rFonts w:ascii="Helvetica" w:eastAsia="Times New Roman" w:hAnsi="Helvetica" w:cs="Helvetica"/>
          <w:color w:val="242424"/>
          <w:kern w:val="0"/>
          <w:sz w:val="20"/>
          <w:szCs w:val="20"/>
          <w:lang w:eastAsia="el-GR"/>
          <w14:ligatures w14:val="none"/>
        </w:rPr>
      </w:pPr>
      <w:r w:rsidRPr="004B6367">
        <w:rPr>
          <w:rFonts w:ascii="Helvetica" w:eastAsia="Times New Roman" w:hAnsi="Helvetica" w:cs="Helvetica"/>
          <w:color w:val="242424"/>
          <w:kern w:val="0"/>
          <w:sz w:val="20"/>
          <w:szCs w:val="20"/>
          <w:lang w:eastAsia="el-GR"/>
          <w14:ligatures w14:val="none"/>
        </w:rPr>
        <w:t>I.</w:t>
      </w:r>
      <w:r w:rsidRPr="004B6367">
        <w:rPr>
          <w:rFonts w:ascii="Helvetica" w:eastAsia="Times New Roman" w:hAnsi="Helvetica" w:cs="Helvetica"/>
          <w:color w:val="242424"/>
          <w:kern w:val="0"/>
          <w:sz w:val="20"/>
          <w:szCs w:val="20"/>
          <w:bdr w:val="none" w:sz="0" w:space="0" w:color="auto" w:frame="1"/>
          <w:lang w:eastAsia="el-GR"/>
          <w14:ligatures w14:val="none"/>
        </w:rPr>
        <w:t> </w:t>
      </w:r>
      <w:r w:rsidRPr="004B6367">
        <w:rPr>
          <w:rFonts w:ascii="Helvetica" w:eastAsia="Times New Roman" w:hAnsi="Helvetica" w:cs="Helvetica"/>
          <w:color w:val="242424"/>
          <w:kern w:val="0"/>
          <w:sz w:val="20"/>
          <w:szCs w:val="20"/>
          <w:lang w:eastAsia="el-GR"/>
          <w14:ligatures w14:val="none"/>
        </w:rPr>
        <w:t>Υπ’ άριθμ 464/2025 από 17-2-2025 εγγράφου ΣΑΣΑ Ν. Ηρακλείου Πρόταση Πρότυπης Δίκης από την Ομοσπονδία για επαναφορά 13 και 14 μισθού για τους απόστρατους . </w:t>
      </w:r>
    </w:p>
    <w:p w14:paraId="28379C12" w14:textId="77777777" w:rsidR="004B6367" w:rsidRDefault="004B6367" w:rsidP="004B6367">
      <w:pPr>
        <w:shd w:val="clear" w:color="auto" w:fill="FFFFFF"/>
        <w:spacing w:after="0" w:line="240" w:lineRule="auto"/>
        <w:textAlignment w:val="baseline"/>
        <w:rPr>
          <w:rFonts w:ascii="Helvetica" w:eastAsia="Times New Roman" w:hAnsi="Helvetica" w:cs="Helvetica"/>
          <w:color w:val="242424"/>
          <w:kern w:val="0"/>
          <w:sz w:val="20"/>
          <w:szCs w:val="20"/>
          <w:lang w:eastAsia="el-GR"/>
          <w14:ligatures w14:val="none"/>
        </w:rPr>
      </w:pPr>
      <w:r w:rsidRPr="004B6367">
        <w:rPr>
          <w:rFonts w:ascii="Helvetica" w:eastAsia="Times New Roman" w:hAnsi="Helvetica" w:cs="Helvetica"/>
          <w:color w:val="242424"/>
          <w:kern w:val="0"/>
          <w:sz w:val="20"/>
          <w:szCs w:val="20"/>
          <w:lang w:eastAsia="el-GR"/>
          <w14:ligatures w14:val="none"/>
        </w:rPr>
        <w:t>•</w:t>
      </w:r>
      <w:r w:rsidRPr="004B6367">
        <w:rPr>
          <w:rFonts w:ascii="Helvetica" w:eastAsia="Times New Roman" w:hAnsi="Helvetica" w:cs="Helvetica"/>
          <w:color w:val="242424"/>
          <w:kern w:val="0"/>
          <w:sz w:val="20"/>
          <w:szCs w:val="20"/>
          <w:bdr w:val="none" w:sz="0" w:space="0" w:color="auto" w:frame="1"/>
          <w:lang w:eastAsia="el-GR"/>
          <w14:ligatures w14:val="none"/>
        </w:rPr>
        <w:t> </w:t>
      </w:r>
      <w:r w:rsidRPr="004B6367">
        <w:rPr>
          <w:rFonts w:ascii="Helvetica" w:eastAsia="Times New Roman" w:hAnsi="Helvetica" w:cs="Helvetica"/>
          <w:color w:val="242424"/>
          <w:kern w:val="0"/>
          <w:sz w:val="20"/>
          <w:szCs w:val="20"/>
          <w:lang w:eastAsia="el-GR"/>
          <w14:ligatures w14:val="none"/>
        </w:rPr>
        <w:t>ΑΠΑΝΤΗΣΗ :  Από το Δ.Σ. της Π.Ο.Α.Σ.Α. πρακτικό 188 της 19-2-2025  «υπήρξε ενημέρωση από τον κ Πρόεδρο  ότι, σύμφωνα με την άποψη του νομικού μας συμβούλου, δεν κρίνεται σκόπιμο να προχωρήσουμε σε Πρότυπη Δίκη, καθώς η σχετική υπόθεση είναι ακόμα στην αρχή της διαδικασίας, χωρίς να υπάρχει κάτι δεδομένο.  Αφορά δε, την επαναφορά των Δώρων  για τους εν ενεργεία δημοσίους υπαλλήλους. Για τους συνταξιούχους λόγω των προγενέστερων σχετικών νόμων και αποφάσεων του Ε.Σ. εκτιμάται πως δεν θα έχει ευνοϊκή έκβαση. Ωστόσο η  Ομοσπονδία μας, παρακολουθεί στενά την εξέλιξη του θέματος και θα κινηθούμε αναλόγως, σε στενή συνεργασία με τον νομικό μας σύμβουλο.»</w:t>
      </w:r>
    </w:p>
    <w:p w14:paraId="4FF760A2" w14:textId="7562FEDD" w:rsidR="00B94D09" w:rsidRDefault="00B94D09" w:rsidP="004B6367">
      <w:pPr>
        <w:shd w:val="clear" w:color="auto" w:fill="FFFFFF"/>
        <w:spacing w:after="0" w:line="240" w:lineRule="auto"/>
        <w:textAlignment w:val="baseline"/>
        <w:rPr>
          <w:rFonts w:ascii="Helvetica" w:eastAsia="Times New Roman" w:hAnsi="Helvetica" w:cs="Helvetica"/>
          <w:color w:val="242424"/>
          <w:kern w:val="0"/>
          <w:sz w:val="20"/>
          <w:szCs w:val="20"/>
          <w:lang w:eastAsia="el-GR"/>
          <w14:ligatures w14:val="none"/>
        </w:rPr>
      </w:pPr>
      <w:r>
        <w:rPr>
          <w:rFonts w:ascii="Helvetica" w:eastAsia="Times New Roman" w:hAnsi="Helvetica" w:cs="Helvetica"/>
          <w:color w:val="242424"/>
          <w:kern w:val="0"/>
          <w:sz w:val="20"/>
          <w:szCs w:val="20"/>
          <w:lang w:eastAsia="el-GR"/>
          <w14:ligatures w14:val="none"/>
        </w:rPr>
        <w:t xml:space="preserve">Λόγω της σοβαρότητας του θέματος </w:t>
      </w:r>
      <w:r w:rsidR="007124DC">
        <w:rPr>
          <w:rFonts w:ascii="Helvetica" w:eastAsia="Times New Roman" w:hAnsi="Helvetica" w:cs="Helvetica"/>
          <w:color w:val="242424"/>
          <w:kern w:val="0"/>
          <w:sz w:val="20"/>
          <w:szCs w:val="20"/>
          <w:lang w:eastAsia="el-GR"/>
          <w14:ligatures w14:val="none"/>
        </w:rPr>
        <w:t xml:space="preserve">, </w:t>
      </w:r>
      <w:r>
        <w:rPr>
          <w:rFonts w:ascii="Helvetica" w:eastAsia="Times New Roman" w:hAnsi="Helvetica" w:cs="Helvetica"/>
          <w:color w:val="242424"/>
          <w:kern w:val="0"/>
          <w:sz w:val="20"/>
          <w:szCs w:val="20"/>
          <w:lang w:eastAsia="el-GR"/>
          <w14:ligatures w14:val="none"/>
        </w:rPr>
        <w:t xml:space="preserve">παρακαλούμε να </w:t>
      </w:r>
      <w:r w:rsidR="007124DC">
        <w:rPr>
          <w:rFonts w:ascii="Helvetica" w:eastAsia="Times New Roman" w:hAnsi="Helvetica" w:cs="Helvetica"/>
          <w:color w:val="242424"/>
          <w:kern w:val="0"/>
          <w:sz w:val="20"/>
          <w:szCs w:val="20"/>
          <w:lang w:eastAsia="el-GR"/>
          <w14:ligatures w14:val="none"/>
        </w:rPr>
        <w:t>τεθεί στο Διοικητικό Συμβούλιο</w:t>
      </w:r>
      <w:r w:rsidR="000A12EB">
        <w:rPr>
          <w:rFonts w:ascii="Helvetica" w:eastAsia="Times New Roman" w:hAnsi="Helvetica" w:cs="Helvetica"/>
          <w:color w:val="242424"/>
          <w:kern w:val="0"/>
          <w:sz w:val="20"/>
          <w:szCs w:val="20"/>
          <w:lang w:eastAsia="el-GR"/>
          <w14:ligatures w14:val="none"/>
        </w:rPr>
        <w:t>.</w:t>
      </w:r>
    </w:p>
    <w:p w14:paraId="7BF50046" w14:textId="77777777" w:rsidR="00DE03C9" w:rsidRDefault="00DE03C9" w:rsidP="004B6367">
      <w:pPr>
        <w:shd w:val="clear" w:color="auto" w:fill="FFFFFF"/>
        <w:spacing w:after="0" w:line="240" w:lineRule="auto"/>
        <w:textAlignment w:val="baseline"/>
        <w:rPr>
          <w:rFonts w:ascii="Helvetica" w:eastAsia="Times New Roman" w:hAnsi="Helvetica" w:cs="Helvetica"/>
          <w:color w:val="242424"/>
          <w:kern w:val="0"/>
          <w:sz w:val="20"/>
          <w:szCs w:val="20"/>
          <w:lang w:eastAsia="el-GR"/>
          <w14:ligatures w14:val="none"/>
        </w:rPr>
      </w:pPr>
    </w:p>
    <w:p w14:paraId="2222D26A" w14:textId="605B6113" w:rsidR="00DE03C9" w:rsidRPr="004B6367" w:rsidRDefault="00DE03C9" w:rsidP="004B6367">
      <w:pPr>
        <w:shd w:val="clear" w:color="auto" w:fill="FFFFFF"/>
        <w:spacing w:after="0" w:line="240" w:lineRule="auto"/>
        <w:textAlignment w:val="baseline"/>
        <w:rPr>
          <w:rFonts w:ascii="Helvetica" w:eastAsia="Times New Roman" w:hAnsi="Helvetica" w:cs="Helvetica"/>
          <w:color w:val="242424"/>
          <w:kern w:val="0"/>
          <w:sz w:val="20"/>
          <w:szCs w:val="20"/>
          <w:lang w:eastAsia="el-GR"/>
          <w14:ligatures w14:val="none"/>
        </w:rPr>
      </w:pPr>
      <w:r>
        <w:rPr>
          <w:rFonts w:ascii="Helvetica" w:eastAsia="Times New Roman" w:hAnsi="Helvetica" w:cs="Helvetica"/>
          <w:color w:val="242424"/>
          <w:kern w:val="0"/>
          <w:sz w:val="20"/>
          <w:szCs w:val="20"/>
          <w:lang w:eastAsia="el-GR"/>
          <w14:ligatures w14:val="none"/>
        </w:rPr>
        <w:tab/>
        <w:t>Στη διάθεσή σας</w:t>
      </w:r>
    </w:p>
    <w:p w14:paraId="508B29AC" w14:textId="77777777" w:rsidR="004B6367" w:rsidRPr="004B6367" w:rsidRDefault="004B6367" w:rsidP="004B6367">
      <w:pPr>
        <w:spacing w:after="0" w:line="276" w:lineRule="auto"/>
        <w:ind w:left="-142" w:right="-99"/>
        <w:rPr>
          <w:rFonts w:ascii="Arial Nova" w:eastAsia="Aptos" w:hAnsi="Arial Nova" w:cs="Times New Roman"/>
          <w:color w:val="333333"/>
        </w:rPr>
      </w:pPr>
    </w:p>
    <w:p w14:paraId="3B09605F" w14:textId="77777777" w:rsidR="004B6367" w:rsidRPr="004B6367" w:rsidRDefault="004B6367" w:rsidP="004B6367">
      <w:pPr>
        <w:spacing w:after="0" w:line="276" w:lineRule="auto"/>
        <w:ind w:right="-99"/>
        <w:rPr>
          <w:rFonts w:ascii="Arial Nova" w:eastAsia="Calibri" w:hAnsi="Arial Nova" w:cs="Arial"/>
          <w:kern w:val="0"/>
          <w14:ligatures w14:val="none"/>
        </w:rPr>
      </w:pPr>
      <w:r w:rsidRPr="004B6367">
        <w:rPr>
          <w:rFonts w:ascii="Arial Nova" w:eastAsia="Calibri" w:hAnsi="Arial Nova" w:cs="Times New Roman"/>
          <w:noProof/>
          <w:kern w:val="0"/>
        </w:rPr>
        <w:lastRenderedPageBreak/>
        <w:drawing>
          <wp:inline distT="0" distB="0" distL="0" distR="0" wp14:anchorId="5E88D6D7" wp14:editId="42A6EA78">
            <wp:extent cx="4846320" cy="1775460"/>
            <wp:effectExtent l="0" t="0" r="0" b="0"/>
            <wp:docPr id="1" name="Picture 0" descr="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YPOGRAF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6320" cy="1775460"/>
                    </a:xfrm>
                    <a:prstGeom prst="rect">
                      <a:avLst/>
                    </a:prstGeom>
                    <a:noFill/>
                    <a:ln>
                      <a:noFill/>
                    </a:ln>
                  </pic:spPr>
                </pic:pic>
              </a:graphicData>
            </a:graphic>
          </wp:inline>
        </w:drawing>
      </w:r>
    </w:p>
    <w:p w14:paraId="71C2F047" w14:textId="77777777" w:rsidR="004B6367" w:rsidRPr="004B6367" w:rsidRDefault="004B6367" w:rsidP="004B6367">
      <w:pPr>
        <w:spacing w:line="252" w:lineRule="auto"/>
        <w:rPr>
          <w:rFonts w:ascii="Arial Nova" w:eastAsia="Aptos" w:hAnsi="Arial Nova" w:cs="Times New Roman"/>
          <w:lang w:val="en-US"/>
        </w:rPr>
      </w:pPr>
    </w:p>
    <w:p w14:paraId="3D9F710C" w14:textId="77777777" w:rsidR="00A3355F" w:rsidRDefault="00A3355F"/>
    <w:sectPr w:rsidR="00A335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ova">
    <w:panose1 w:val="020B0504020202020204"/>
    <w:charset w:val="A1"/>
    <w:family w:val="swiss"/>
    <w:pitch w:val="variable"/>
    <w:sig w:usb0="2000028F" w:usb1="00000002" w:usb2="00000000" w:usb3="00000000" w:csb0="0000019F" w:csb1="00000000"/>
  </w:font>
  <w:font w:name="Helvetica">
    <w:panose1 w:val="020B05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1A8"/>
    <w:multiLevelType w:val="hybridMultilevel"/>
    <w:tmpl w:val="D7C66B76"/>
    <w:lvl w:ilvl="0" w:tplc="DA66F56C">
      <w:start w:val="1"/>
      <w:numFmt w:val="decimal"/>
      <w:lvlText w:val="%1-"/>
      <w:lvlJc w:val="left"/>
      <w:pPr>
        <w:ind w:left="218" w:hanging="360"/>
      </w:pPr>
    </w:lvl>
    <w:lvl w:ilvl="1" w:tplc="04080019">
      <w:start w:val="1"/>
      <w:numFmt w:val="lowerLetter"/>
      <w:lvlText w:val="%2."/>
      <w:lvlJc w:val="left"/>
      <w:pPr>
        <w:ind w:left="938" w:hanging="360"/>
      </w:pPr>
    </w:lvl>
    <w:lvl w:ilvl="2" w:tplc="0408001B">
      <w:start w:val="1"/>
      <w:numFmt w:val="lowerRoman"/>
      <w:lvlText w:val="%3."/>
      <w:lvlJc w:val="right"/>
      <w:pPr>
        <w:ind w:left="1658" w:hanging="180"/>
      </w:pPr>
    </w:lvl>
    <w:lvl w:ilvl="3" w:tplc="0408000F">
      <w:start w:val="1"/>
      <w:numFmt w:val="decimal"/>
      <w:lvlText w:val="%4."/>
      <w:lvlJc w:val="left"/>
      <w:pPr>
        <w:ind w:left="2378" w:hanging="360"/>
      </w:pPr>
    </w:lvl>
    <w:lvl w:ilvl="4" w:tplc="04080019">
      <w:start w:val="1"/>
      <w:numFmt w:val="lowerLetter"/>
      <w:lvlText w:val="%5."/>
      <w:lvlJc w:val="left"/>
      <w:pPr>
        <w:ind w:left="3098" w:hanging="360"/>
      </w:pPr>
    </w:lvl>
    <w:lvl w:ilvl="5" w:tplc="0408001B">
      <w:start w:val="1"/>
      <w:numFmt w:val="lowerRoman"/>
      <w:lvlText w:val="%6."/>
      <w:lvlJc w:val="right"/>
      <w:pPr>
        <w:ind w:left="3818" w:hanging="180"/>
      </w:pPr>
    </w:lvl>
    <w:lvl w:ilvl="6" w:tplc="0408000F">
      <w:start w:val="1"/>
      <w:numFmt w:val="decimal"/>
      <w:lvlText w:val="%7."/>
      <w:lvlJc w:val="left"/>
      <w:pPr>
        <w:ind w:left="4538" w:hanging="360"/>
      </w:pPr>
    </w:lvl>
    <w:lvl w:ilvl="7" w:tplc="04080019">
      <w:start w:val="1"/>
      <w:numFmt w:val="lowerLetter"/>
      <w:lvlText w:val="%8."/>
      <w:lvlJc w:val="left"/>
      <w:pPr>
        <w:ind w:left="5258" w:hanging="360"/>
      </w:pPr>
    </w:lvl>
    <w:lvl w:ilvl="8" w:tplc="0408001B">
      <w:start w:val="1"/>
      <w:numFmt w:val="lowerRoman"/>
      <w:lvlText w:val="%9."/>
      <w:lvlJc w:val="right"/>
      <w:pPr>
        <w:ind w:left="5978" w:hanging="180"/>
      </w:pPr>
    </w:lvl>
  </w:abstractNum>
  <w:num w:numId="1" w16cid:durableId="2134791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67"/>
    <w:rsid w:val="000A12EB"/>
    <w:rsid w:val="00181D4C"/>
    <w:rsid w:val="00190D69"/>
    <w:rsid w:val="003D1986"/>
    <w:rsid w:val="004B6367"/>
    <w:rsid w:val="007124DC"/>
    <w:rsid w:val="00A3355F"/>
    <w:rsid w:val="00B94D09"/>
    <w:rsid w:val="00DE03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03"/>
  <w15:chartTrackingRefBased/>
  <w15:docId w15:val="{8458035A-79F5-4AC6-AB2B-CE162B28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B6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6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63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63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63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63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63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63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63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B636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B636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B636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B636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B636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B636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B636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B636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B6367"/>
    <w:rPr>
      <w:rFonts w:eastAsiaTheme="majorEastAsia" w:cstheme="majorBidi"/>
      <w:color w:val="272727" w:themeColor="text1" w:themeTint="D8"/>
    </w:rPr>
  </w:style>
  <w:style w:type="paragraph" w:styleId="a3">
    <w:name w:val="Title"/>
    <w:basedOn w:val="a"/>
    <w:next w:val="a"/>
    <w:link w:val="Char"/>
    <w:uiPriority w:val="10"/>
    <w:qFormat/>
    <w:rsid w:val="004B6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B63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636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B63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6367"/>
    <w:pPr>
      <w:spacing w:before="160"/>
      <w:jc w:val="center"/>
    </w:pPr>
    <w:rPr>
      <w:i/>
      <w:iCs/>
      <w:color w:val="404040" w:themeColor="text1" w:themeTint="BF"/>
    </w:rPr>
  </w:style>
  <w:style w:type="character" w:customStyle="1" w:styleId="Char1">
    <w:name w:val="Απόσπασμα Char"/>
    <w:basedOn w:val="a0"/>
    <w:link w:val="a5"/>
    <w:uiPriority w:val="29"/>
    <w:rsid w:val="004B6367"/>
    <w:rPr>
      <w:i/>
      <w:iCs/>
      <w:color w:val="404040" w:themeColor="text1" w:themeTint="BF"/>
    </w:rPr>
  </w:style>
  <w:style w:type="paragraph" w:styleId="a6">
    <w:name w:val="List Paragraph"/>
    <w:basedOn w:val="a"/>
    <w:uiPriority w:val="34"/>
    <w:qFormat/>
    <w:rsid w:val="004B6367"/>
    <w:pPr>
      <w:ind w:left="720"/>
      <w:contextualSpacing/>
    </w:pPr>
  </w:style>
  <w:style w:type="character" w:styleId="a7">
    <w:name w:val="Intense Emphasis"/>
    <w:basedOn w:val="a0"/>
    <w:uiPriority w:val="21"/>
    <w:qFormat/>
    <w:rsid w:val="004B6367"/>
    <w:rPr>
      <w:i/>
      <w:iCs/>
      <w:color w:val="0F4761" w:themeColor="accent1" w:themeShade="BF"/>
    </w:rPr>
  </w:style>
  <w:style w:type="paragraph" w:styleId="a8">
    <w:name w:val="Intense Quote"/>
    <w:basedOn w:val="a"/>
    <w:next w:val="a"/>
    <w:link w:val="Char2"/>
    <w:uiPriority w:val="30"/>
    <w:qFormat/>
    <w:rsid w:val="004B6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B6367"/>
    <w:rPr>
      <w:i/>
      <w:iCs/>
      <w:color w:val="0F4761" w:themeColor="accent1" w:themeShade="BF"/>
    </w:rPr>
  </w:style>
  <w:style w:type="character" w:styleId="a9">
    <w:name w:val="Intense Reference"/>
    <w:basedOn w:val="a0"/>
    <w:uiPriority w:val="32"/>
    <w:qFormat/>
    <w:rsid w:val="004B6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sanh.gr" TargetMode="External"/><Relationship Id="rId5" Type="http://schemas.openxmlformats.org/officeDocument/2006/relationships/hyperlink" Target="mailto:sapostratonh@hotmai.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330</Words>
  <Characters>1787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Ουρανού</dc:creator>
  <cp:keywords/>
  <dc:description/>
  <cp:lastModifiedBy>Ελένη Ουρανού</cp:lastModifiedBy>
  <cp:revision>4</cp:revision>
  <dcterms:created xsi:type="dcterms:W3CDTF">2025-10-19T17:36:00Z</dcterms:created>
  <dcterms:modified xsi:type="dcterms:W3CDTF">2025-10-19T18:05:00Z</dcterms:modified>
</cp:coreProperties>
</file>