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12CE" w14:textId="59E27C81" w:rsidR="00D4457C" w:rsidRDefault="000267E9">
      <w:r>
        <w:rPr>
          <w:noProof/>
        </w:rPr>
        <w:drawing>
          <wp:inline distT="0" distB="0" distL="0" distR="0" wp14:anchorId="36B4E8E8" wp14:editId="5557DAF4">
            <wp:extent cx="5047615" cy="1676400"/>
            <wp:effectExtent l="0" t="0" r="63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731737" w14:textId="24FC376C" w:rsidR="000267E9" w:rsidRPr="002560BB" w:rsidRDefault="000267E9" w:rsidP="002560B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Pr="002560BB">
        <w:rPr>
          <w:rFonts w:ascii="Times New Roman" w:hAnsi="Times New Roman"/>
          <w:sz w:val="24"/>
          <w:szCs w:val="24"/>
        </w:rPr>
        <w:t>***************************************************************</w:t>
      </w:r>
    </w:p>
    <w:p w14:paraId="6875727B" w14:textId="08F0FAA7" w:rsidR="00FE1FBA" w:rsidRPr="00AD0DF2" w:rsidRDefault="00FE1FBA" w:rsidP="002560BB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Pr="00AD0DF2">
        <w:rPr>
          <w:b/>
          <w:bCs/>
          <w:sz w:val="26"/>
          <w:szCs w:val="26"/>
        </w:rPr>
        <w:t>ΠΡΟΣ</w:t>
      </w:r>
      <w:r w:rsidRPr="000546F2">
        <w:rPr>
          <w:b/>
          <w:bCs/>
          <w:sz w:val="26"/>
          <w:szCs w:val="26"/>
        </w:rPr>
        <w:t xml:space="preserve">: </w:t>
      </w:r>
      <w:r w:rsidRPr="00AD0DF2">
        <w:rPr>
          <w:b/>
          <w:bCs/>
          <w:sz w:val="26"/>
          <w:szCs w:val="26"/>
        </w:rPr>
        <w:t xml:space="preserve"> Πρόεδρο ΠΟΑΑΣΑ       </w:t>
      </w:r>
    </w:p>
    <w:p w14:paraId="5707305F" w14:textId="07A1E25B" w:rsidR="00FE1FBA" w:rsidRDefault="00FE1FBA" w:rsidP="002560BB">
      <w:pPr>
        <w:jc w:val="both"/>
        <w:rPr>
          <w:sz w:val="26"/>
          <w:szCs w:val="26"/>
        </w:rPr>
      </w:pPr>
      <w:r w:rsidRPr="00AD0DF2">
        <w:rPr>
          <w:b/>
          <w:bCs/>
          <w:sz w:val="26"/>
          <w:szCs w:val="26"/>
        </w:rPr>
        <w:t>ΘΕΜΑ:</w:t>
      </w:r>
      <w:r w:rsidRPr="00FE1FB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 ΕΝΗΜΕΡΩΣΗ ΓΙΑ ΔΙΚΑΣΤΙΚΕΣ ΔΙΕΚΔΙΚΗΣΕΙΣ ΔΩΡΩΝ </w:t>
      </w:r>
      <w:proofErr w:type="spellStart"/>
      <w:r>
        <w:rPr>
          <w:sz w:val="26"/>
          <w:szCs w:val="26"/>
        </w:rPr>
        <w:t>κλπ</w:t>
      </w:r>
      <w:proofErr w:type="spellEnd"/>
      <w:r>
        <w:rPr>
          <w:sz w:val="26"/>
          <w:szCs w:val="26"/>
        </w:rPr>
        <w:t>».</w:t>
      </w:r>
    </w:p>
    <w:p w14:paraId="1741594C" w14:textId="77777777" w:rsidR="00FE1FBA" w:rsidRDefault="00FE1FBA" w:rsidP="002560B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14:paraId="4F2A9048" w14:textId="56391F33" w:rsidR="00FE1FBA" w:rsidRDefault="00FE1FBA" w:rsidP="002560B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Αξιότιμε κ Πρόεδρε,                                                     </w:t>
      </w:r>
    </w:p>
    <w:p w14:paraId="019096BA" w14:textId="00021687" w:rsidR="000C257B" w:rsidRPr="002560BB" w:rsidRDefault="00307BC3" w:rsidP="002560BB">
      <w:pPr>
        <w:jc w:val="both"/>
        <w:rPr>
          <w:sz w:val="26"/>
          <w:szCs w:val="26"/>
        </w:rPr>
      </w:pPr>
      <w:r w:rsidRPr="002560BB">
        <w:rPr>
          <w:sz w:val="26"/>
          <w:szCs w:val="26"/>
        </w:rPr>
        <w:t xml:space="preserve"> </w:t>
      </w:r>
      <w:r w:rsidR="00FE1FBA">
        <w:rPr>
          <w:sz w:val="26"/>
          <w:szCs w:val="26"/>
        </w:rPr>
        <w:t xml:space="preserve">  </w:t>
      </w:r>
      <w:r w:rsidR="000C257B" w:rsidRPr="002560BB">
        <w:rPr>
          <w:b/>
          <w:bCs/>
          <w:sz w:val="26"/>
          <w:szCs w:val="26"/>
          <w:u w:val="single"/>
        </w:rPr>
        <w:t>Η δικαστική διεκδίκηση του 13ου και 14ου μισθού – όπως</w:t>
      </w:r>
      <w:r w:rsidR="000C257B" w:rsidRPr="002560BB">
        <w:rPr>
          <w:b/>
          <w:bCs/>
          <w:sz w:val="26"/>
          <w:szCs w:val="26"/>
          <w:u w:val="single"/>
          <w:lang w:val="en-US"/>
        </w:rPr>
        <w:t> </w:t>
      </w:r>
      <w:hyperlink r:id="rId6" w:tooltip="13η 14η σύνταξη" w:history="1">
        <w:r w:rsidR="000C257B" w:rsidRPr="002560BB">
          <w:rPr>
            <w:rStyle w:val="-"/>
            <w:b/>
            <w:bCs/>
            <w:sz w:val="26"/>
            <w:szCs w:val="26"/>
          </w:rPr>
          <w:t>και της 13ης και 14ης σύνταξης</w:t>
        </w:r>
      </w:hyperlink>
      <w:r w:rsidR="000C257B" w:rsidRPr="002560BB">
        <w:rPr>
          <w:b/>
          <w:bCs/>
          <w:sz w:val="26"/>
          <w:szCs w:val="26"/>
          <w:u w:val="single"/>
          <w:lang w:val="en-US"/>
        </w:rPr>
        <w:t> </w:t>
      </w:r>
      <w:r w:rsidR="000C257B" w:rsidRPr="002560BB">
        <w:rPr>
          <w:b/>
          <w:bCs/>
          <w:sz w:val="26"/>
          <w:szCs w:val="26"/>
          <w:u w:val="single"/>
        </w:rPr>
        <w:t>–</w:t>
      </w:r>
      <w:r w:rsidR="000C257B" w:rsidRPr="002560BB">
        <w:rPr>
          <w:sz w:val="26"/>
          <w:szCs w:val="26"/>
        </w:rPr>
        <w:t xml:space="preserve"> αποτελεί σημείο αναφοράς για χιλιάδες δημόσιους υπαλλήλους και συνταξιούχους το 2025. Μετά τις περικοπές των μνημονίων και τις νέες αποφάσεις της Δικαιοσύνης, επανέρχεται στο προσκήνιο η διεκδίκηση των επιδομάτων δώρων και αδείας, με πιθανότητες επιστροφής των ποσών μέσω αναδρομικών.</w:t>
      </w:r>
    </w:p>
    <w:p w14:paraId="56220A16" w14:textId="1F10868F" w:rsidR="000C257B" w:rsidRPr="002560BB" w:rsidRDefault="00FE1FBA" w:rsidP="002560B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Όπως είναι γνωστό, η</w:t>
      </w:r>
      <w:r w:rsidR="000C257B" w:rsidRPr="000C257B">
        <w:rPr>
          <w:sz w:val="26"/>
          <w:szCs w:val="26"/>
        </w:rPr>
        <w:t xml:space="preserve"> ΑΔΕΔΥ </w:t>
      </w:r>
      <w:r w:rsidR="00DF1462" w:rsidRPr="002560BB">
        <w:rPr>
          <w:sz w:val="26"/>
          <w:szCs w:val="26"/>
        </w:rPr>
        <w:t>έχει ήδη καταθέσει</w:t>
      </w:r>
      <w:r w:rsidR="000C257B" w:rsidRPr="000C257B">
        <w:rPr>
          <w:sz w:val="26"/>
          <w:szCs w:val="26"/>
        </w:rPr>
        <w:t xml:space="preserve"> αίτημα για</w:t>
      </w:r>
      <w:r w:rsidR="000C257B" w:rsidRPr="000C257B">
        <w:rPr>
          <w:sz w:val="26"/>
          <w:szCs w:val="26"/>
          <w:lang w:val="en-US"/>
        </w:rPr>
        <w:t> </w:t>
      </w:r>
      <w:hyperlink r:id="rId7" w:tooltip="πρότυπη δίκη ΣτΕ" w:history="1">
        <w:r w:rsidR="000C257B" w:rsidRPr="000C257B">
          <w:rPr>
            <w:rStyle w:val="-"/>
            <w:sz w:val="26"/>
            <w:szCs w:val="26"/>
          </w:rPr>
          <w:t>πρότυπη δίκη στο Συμβούλιο της Επικρατείας (</w:t>
        </w:r>
        <w:proofErr w:type="spellStart"/>
        <w:r w:rsidR="000C257B" w:rsidRPr="000C257B">
          <w:rPr>
            <w:rStyle w:val="-"/>
            <w:sz w:val="26"/>
            <w:szCs w:val="26"/>
          </w:rPr>
          <w:t>ΣτΕ</w:t>
        </w:r>
        <w:proofErr w:type="spellEnd"/>
        <w:r w:rsidR="000C257B" w:rsidRPr="000C257B">
          <w:rPr>
            <w:rStyle w:val="-"/>
            <w:sz w:val="26"/>
            <w:szCs w:val="26"/>
          </w:rPr>
          <w:t>)</w:t>
        </w:r>
      </w:hyperlink>
      <w:r w:rsidR="000C257B" w:rsidRPr="000C257B">
        <w:rPr>
          <w:sz w:val="26"/>
          <w:szCs w:val="26"/>
        </w:rPr>
        <w:t>, το οποίο έγινε αποδεκτό και οδ</w:t>
      </w:r>
      <w:r w:rsidR="000C257B" w:rsidRPr="002560BB">
        <w:rPr>
          <w:sz w:val="26"/>
          <w:szCs w:val="26"/>
        </w:rPr>
        <w:t xml:space="preserve">ήγησε </w:t>
      </w:r>
      <w:r w:rsidR="000C257B" w:rsidRPr="000C257B">
        <w:rPr>
          <w:sz w:val="26"/>
          <w:szCs w:val="26"/>
        </w:rPr>
        <w:t>σε πιλοτική δίκη στις 6 Ιουνίου 2025 ενώπιον της Ολομέλειας</w:t>
      </w:r>
      <w:r w:rsidR="00DF1462" w:rsidRPr="002560BB">
        <w:rPr>
          <w:sz w:val="26"/>
          <w:szCs w:val="26"/>
        </w:rPr>
        <w:t>, για την οποία αναμένεται να εκδοθεί ΑΜΕΣΑ ΔΙΚΑΣΤΙΚΗ ΑΠΟΦΑΣΗ</w:t>
      </w:r>
      <w:r w:rsidR="000C257B" w:rsidRPr="000C257B">
        <w:rPr>
          <w:sz w:val="26"/>
          <w:szCs w:val="26"/>
        </w:rPr>
        <w:t xml:space="preserve">. Το αντικείμενο είναι η νομιμότητα της περικοπής του 13ου και 14ου μισθού στο Δημόσιο – δηλαδή τα δώρα Χριστουγέννων, Πάσχα και το επίδομα αδείας – καθώς και η δυνατότητα επαναφοράς τους. </w:t>
      </w:r>
      <w:r>
        <w:rPr>
          <w:sz w:val="26"/>
          <w:szCs w:val="26"/>
        </w:rPr>
        <w:t xml:space="preserve">Επισημαίνεται  ότι, σε επίπεδο ιδιωτικού δικαίου έχουν </w:t>
      </w:r>
      <w:r w:rsidR="000C257B" w:rsidRPr="002560BB">
        <w:rPr>
          <w:sz w:val="26"/>
          <w:szCs w:val="26"/>
        </w:rPr>
        <w:t xml:space="preserve"> ήδη εκδοθεί η </w:t>
      </w:r>
      <w:proofErr w:type="spellStart"/>
      <w:r w:rsidR="000C257B" w:rsidRPr="002560BB">
        <w:rPr>
          <w:sz w:val="26"/>
          <w:szCs w:val="26"/>
        </w:rPr>
        <w:t>υπ΄αρ</w:t>
      </w:r>
      <w:proofErr w:type="spellEnd"/>
      <w:r w:rsidR="000C257B" w:rsidRPr="002560BB">
        <w:rPr>
          <w:sz w:val="26"/>
          <w:szCs w:val="26"/>
        </w:rPr>
        <w:t xml:space="preserve">.  </w:t>
      </w:r>
      <w:r w:rsidR="000C257B" w:rsidRPr="000C257B">
        <w:rPr>
          <w:sz w:val="26"/>
          <w:szCs w:val="26"/>
        </w:rPr>
        <w:t xml:space="preserve"> 103/2025 και</w:t>
      </w:r>
      <w:r w:rsidR="000C257B" w:rsidRPr="002560BB">
        <w:rPr>
          <w:sz w:val="26"/>
          <w:szCs w:val="26"/>
        </w:rPr>
        <w:t xml:space="preserve"> η υπ’ </w:t>
      </w:r>
      <w:proofErr w:type="spellStart"/>
      <w:r w:rsidR="000C257B" w:rsidRPr="002560BB">
        <w:rPr>
          <w:sz w:val="26"/>
          <w:szCs w:val="26"/>
        </w:rPr>
        <w:t>αρ</w:t>
      </w:r>
      <w:proofErr w:type="spellEnd"/>
      <w:r w:rsidR="000C257B" w:rsidRPr="002560BB">
        <w:rPr>
          <w:sz w:val="26"/>
          <w:szCs w:val="26"/>
        </w:rPr>
        <w:t>.</w:t>
      </w:r>
      <w:r w:rsidR="000C257B" w:rsidRPr="000C257B">
        <w:rPr>
          <w:sz w:val="26"/>
          <w:szCs w:val="26"/>
        </w:rPr>
        <w:t xml:space="preserve"> 104/2025</w:t>
      </w:r>
      <w:r w:rsidR="000C257B" w:rsidRPr="002560BB">
        <w:rPr>
          <w:sz w:val="26"/>
          <w:szCs w:val="26"/>
        </w:rPr>
        <w:t xml:space="preserve"> αποφάσεις του Μονομελούς Πρωτοδικείου Ρόδου, σύμφωνα με τις οποίες</w:t>
      </w:r>
      <w:r w:rsidR="000C257B" w:rsidRPr="000C257B">
        <w:rPr>
          <w:sz w:val="26"/>
          <w:szCs w:val="26"/>
        </w:rPr>
        <w:t xml:space="preserve"> </w:t>
      </w:r>
      <w:r w:rsidR="00AD0DF2" w:rsidRPr="000C257B">
        <w:rPr>
          <w:sz w:val="26"/>
          <w:szCs w:val="26"/>
        </w:rPr>
        <w:t>δικαιώ</w:t>
      </w:r>
      <w:r w:rsidR="00AD0DF2" w:rsidRPr="002560BB">
        <w:rPr>
          <w:sz w:val="26"/>
          <w:szCs w:val="26"/>
        </w:rPr>
        <w:t>θηκαν</w:t>
      </w:r>
      <w:r w:rsidR="000C257B" w:rsidRPr="000C257B">
        <w:rPr>
          <w:sz w:val="26"/>
          <w:szCs w:val="26"/>
        </w:rPr>
        <w:t xml:space="preserve"> 105 εργαζόμενο</w:t>
      </w:r>
      <w:r w:rsidR="000C257B" w:rsidRPr="002560BB">
        <w:rPr>
          <w:sz w:val="26"/>
          <w:szCs w:val="26"/>
        </w:rPr>
        <w:t>ι</w:t>
      </w:r>
      <w:r w:rsidR="000C257B" w:rsidRPr="000C257B">
        <w:rPr>
          <w:sz w:val="26"/>
          <w:szCs w:val="26"/>
        </w:rPr>
        <w:t xml:space="preserve"> του Δήμου Ρόδου, αναγνωρίζοντας το δικαίωμά τους σε αναδρομικά για τα δώρα που καταργήθηκαν από το 2013. </w:t>
      </w:r>
    </w:p>
    <w:p w14:paraId="3E5515F4" w14:textId="7F3D9EC1" w:rsidR="00080549" w:rsidRPr="002560BB" w:rsidRDefault="000C257B" w:rsidP="002560BB">
      <w:pPr>
        <w:jc w:val="both"/>
        <w:rPr>
          <w:b/>
          <w:bCs/>
          <w:sz w:val="26"/>
          <w:szCs w:val="26"/>
          <w:u w:val="single"/>
        </w:rPr>
      </w:pPr>
      <w:r w:rsidRPr="002560BB">
        <w:rPr>
          <w:b/>
          <w:bCs/>
          <w:sz w:val="26"/>
          <w:szCs w:val="26"/>
          <w:u w:val="single"/>
        </w:rPr>
        <w:t>Α</w:t>
      </w:r>
      <w:r w:rsidR="00080549" w:rsidRPr="002560BB">
        <w:rPr>
          <w:b/>
          <w:bCs/>
          <w:sz w:val="26"/>
          <w:szCs w:val="26"/>
          <w:u w:val="single"/>
        </w:rPr>
        <w:t>πό το γραφείο μας προτείνονται τα ακόλουθα:</w:t>
      </w:r>
    </w:p>
    <w:p w14:paraId="03074AD5" w14:textId="000F73EB" w:rsidR="00080549" w:rsidRPr="002560BB" w:rsidRDefault="00080549" w:rsidP="002560BB">
      <w:pPr>
        <w:jc w:val="both"/>
        <w:rPr>
          <w:sz w:val="26"/>
          <w:szCs w:val="26"/>
        </w:rPr>
      </w:pPr>
      <w:r w:rsidRPr="002560BB">
        <w:rPr>
          <w:sz w:val="26"/>
          <w:szCs w:val="26"/>
        </w:rPr>
        <w:t xml:space="preserve">   </w:t>
      </w:r>
      <w:r w:rsidR="00F421E4" w:rsidRPr="002560BB">
        <w:rPr>
          <w:sz w:val="26"/>
          <w:szCs w:val="26"/>
        </w:rPr>
        <w:t xml:space="preserve">  </w:t>
      </w:r>
      <w:r w:rsidRPr="002560BB">
        <w:rPr>
          <w:sz w:val="26"/>
          <w:szCs w:val="26"/>
        </w:rPr>
        <w:t xml:space="preserve"> Να κατατεθούν ομαδικές αγωγές</w:t>
      </w:r>
      <w:r w:rsidR="00AD0DF2">
        <w:rPr>
          <w:sz w:val="26"/>
          <w:szCs w:val="26"/>
        </w:rPr>
        <w:t xml:space="preserve"> (50 ΑΤΌΜΩΝ) </w:t>
      </w:r>
      <w:r w:rsidRPr="002560BB">
        <w:rPr>
          <w:sz w:val="26"/>
          <w:szCs w:val="26"/>
        </w:rPr>
        <w:t xml:space="preserve"> για όσους συνταξιούχους του </w:t>
      </w:r>
      <w:r w:rsidRPr="002560BB">
        <w:rPr>
          <w:sz w:val="26"/>
          <w:szCs w:val="26"/>
          <w:lang w:val="en-US"/>
        </w:rPr>
        <w:t>e</w:t>
      </w:r>
      <w:r w:rsidRPr="002560BB">
        <w:rPr>
          <w:sz w:val="26"/>
          <w:szCs w:val="26"/>
        </w:rPr>
        <w:t xml:space="preserve">-ΕΦΚΑ δεν έχουν καταθέσει σχετική αγωγή με τις οποίες θα διεκδικήσουν </w:t>
      </w:r>
      <w:r w:rsidR="003135E2" w:rsidRPr="002560BB">
        <w:rPr>
          <w:sz w:val="26"/>
          <w:szCs w:val="26"/>
        </w:rPr>
        <w:t xml:space="preserve"> τόσο τη</w:t>
      </w:r>
      <w:r w:rsidRPr="002560BB">
        <w:rPr>
          <w:sz w:val="26"/>
          <w:szCs w:val="26"/>
        </w:rPr>
        <w:t xml:space="preserve">ν καταβολή των </w:t>
      </w:r>
      <w:r w:rsidR="003135E2" w:rsidRPr="002560BB">
        <w:rPr>
          <w:sz w:val="26"/>
          <w:szCs w:val="26"/>
        </w:rPr>
        <w:t xml:space="preserve"> περικοπών στο επίδομα αδείας και στα Δώρα Χριστουγέννων και Πάσχα </w:t>
      </w:r>
      <w:r w:rsidR="00AD0DF2">
        <w:rPr>
          <w:sz w:val="26"/>
          <w:szCs w:val="26"/>
        </w:rPr>
        <w:t xml:space="preserve">όπως αυτά ίσχυαν πριν την μείωσή τους και εν τέλει  την κατάργησή τους με τους </w:t>
      </w:r>
      <w:proofErr w:type="spellStart"/>
      <w:r w:rsidR="00AD0DF2" w:rsidRPr="00AD0DF2">
        <w:rPr>
          <w:b/>
          <w:bCs/>
          <w:sz w:val="26"/>
          <w:szCs w:val="26"/>
        </w:rPr>
        <w:t>μνημονιακούς</w:t>
      </w:r>
      <w:proofErr w:type="spellEnd"/>
      <w:r w:rsidR="00AD0DF2">
        <w:rPr>
          <w:sz w:val="26"/>
          <w:szCs w:val="26"/>
        </w:rPr>
        <w:t xml:space="preserve"> Νόμους,</w:t>
      </w:r>
      <w:r w:rsidRPr="002560BB">
        <w:rPr>
          <w:sz w:val="26"/>
          <w:szCs w:val="26"/>
        </w:rPr>
        <w:t xml:space="preserve"> μέχρι σήμερα υπό την </w:t>
      </w:r>
      <w:r w:rsidRPr="002560BB">
        <w:rPr>
          <w:sz w:val="26"/>
          <w:szCs w:val="26"/>
        </w:rPr>
        <w:lastRenderedPageBreak/>
        <w:t xml:space="preserve">αίρεση του χρόνου έναρξης για ένα έκαστο των ενδιαφερομένων της παραγραφής των σχετικών αξιώσεών τους. </w:t>
      </w:r>
    </w:p>
    <w:p w14:paraId="7A4B6756" w14:textId="1E5B2AD7" w:rsidR="003135E2" w:rsidRPr="002560BB" w:rsidRDefault="00F421E4" w:rsidP="002560BB">
      <w:pPr>
        <w:jc w:val="both"/>
        <w:rPr>
          <w:b/>
          <w:bCs/>
          <w:sz w:val="26"/>
          <w:szCs w:val="26"/>
        </w:rPr>
      </w:pPr>
      <w:r w:rsidRPr="002560BB">
        <w:rPr>
          <w:b/>
          <w:bCs/>
          <w:sz w:val="26"/>
          <w:szCs w:val="26"/>
        </w:rPr>
        <w:t xml:space="preserve">      Κατ</w:t>
      </w:r>
      <w:r w:rsidR="002560BB">
        <w:rPr>
          <w:b/>
          <w:bCs/>
          <w:sz w:val="26"/>
          <w:szCs w:val="26"/>
        </w:rPr>
        <w:t>’</w:t>
      </w:r>
      <w:r w:rsidRPr="002560BB">
        <w:rPr>
          <w:b/>
          <w:bCs/>
          <w:sz w:val="26"/>
          <w:szCs w:val="26"/>
        </w:rPr>
        <w:t xml:space="preserve"> ακολουθία</w:t>
      </w:r>
      <w:r w:rsidR="002560BB">
        <w:rPr>
          <w:b/>
          <w:bCs/>
          <w:sz w:val="26"/>
          <w:szCs w:val="26"/>
        </w:rPr>
        <w:t>,</w:t>
      </w:r>
      <w:r w:rsidRPr="002560BB">
        <w:rPr>
          <w:b/>
          <w:bCs/>
          <w:sz w:val="26"/>
          <w:szCs w:val="26"/>
        </w:rPr>
        <w:t xml:space="preserve"> όσοι </w:t>
      </w:r>
      <w:r w:rsidR="002560BB">
        <w:rPr>
          <w:b/>
          <w:bCs/>
          <w:sz w:val="26"/>
          <w:szCs w:val="26"/>
        </w:rPr>
        <w:t xml:space="preserve">συνταξιούχοι του ΕΛΛΗΝΙΚΟΥ ΔΗΜΟΣΙΟΥ, </w:t>
      </w:r>
      <w:r w:rsidRPr="002560BB">
        <w:rPr>
          <w:b/>
          <w:bCs/>
          <w:sz w:val="26"/>
          <w:szCs w:val="26"/>
        </w:rPr>
        <w:t xml:space="preserve">επιθυμούν να συμμετέχουν στην ομαδική αγωγή που θα συνταχθεί από το γραφείο μας για </w:t>
      </w:r>
      <w:r w:rsidR="0022034B" w:rsidRPr="002560BB">
        <w:rPr>
          <w:b/>
          <w:bCs/>
          <w:sz w:val="26"/>
          <w:szCs w:val="26"/>
        </w:rPr>
        <w:t xml:space="preserve">το σκοπό αυτό </w:t>
      </w:r>
      <w:r w:rsidR="003135E2" w:rsidRPr="002560BB">
        <w:rPr>
          <w:b/>
          <w:bCs/>
          <w:sz w:val="26"/>
          <w:szCs w:val="26"/>
        </w:rPr>
        <w:t xml:space="preserve">θα πρέπει </w:t>
      </w:r>
      <w:r w:rsidR="003135E2" w:rsidRPr="002560BB">
        <w:rPr>
          <w:b/>
          <w:bCs/>
          <w:sz w:val="26"/>
          <w:szCs w:val="26"/>
          <w:u w:val="single"/>
        </w:rPr>
        <w:t>άμεσα</w:t>
      </w:r>
      <w:r w:rsidR="003135E2" w:rsidRPr="002560BB">
        <w:rPr>
          <w:b/>
          <w:bCs/>
          <w:sz w:val="26"/>
          <w:szCs w:val="26"/>
        </w:rPr>
        <w:t xml:space="preserve"> να προβούν στα παρακά</w:t>
      </w:r>
      <w:r w:rsidR="002560BB">
        <w:rPr>
          <w:b/>
          <w:bCs/>
          <w:sz w:val="26"/>
          <w:szCs w:val="26"/>
        </w:rPr>
        <w:t>τω:</w:t>
      </w:r>
    </w:p>
    <w:p w14:paraId="7301C07B" w14:textId="31354AEA" w:rsidR="0022034B" w:rsidRPr="002560BB" w:rsidRDefault="002560BB" w:rsidP="002560BB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</w:t>
      </w:r>
      <w:r w:rsidR="0022034B" w:rsidRPr="002560BB">
        <w:rPr>
          <w:b/>
          <w:bCs/>
          <w:sz w:val="26"/>
          <w:szCs w:val="26"/>
        </w:rPr>
        <w:t>Να μας αποστείλουν τ</w:t>
      </w:r>
      <w:r w:rsidR="000C257B" w:rsidRPr="002560BB">
        <w:rPr>
          <w:b/>
          <w:bCs/>
          <w:sz w:val="26"/>
          <w:szCs w:val="26"/>
        </w:rPr>
        <w:t>ο</w:t>
      </w:r>
      <w:r w:rsidR="0022034B" w:rsidRPr="002560BB">
        <w:rPr>
          <w:b/>
          <w:bCs/>
          <w:sz w:val="26"/>
          <w:szCs w:val="26"/>
        </w:rPr>
        <w:t xml:space="preserve"> ενημερωτικ</w:t>
      </w:r>
      <w:r w:rsidR="000C257B" w:rsidRPr="002560BB">
        <w:rPr>
          <w:b/>
          <w:bCs/>
          <w:sz w:val="26"/>
          <w:szCs w:val="26"/>
        </w:rPr>
        <w:t>ό</w:t>
      </w:r>
      <w:r w:rsidR="0022034B" w:rsidRPr="002560BB">
        <w:rPr>
          <w:b/>
          <w:bCs/>
          <w:sz w:val="26"/>
          <w:szCs w:val="26"/>
        </w:rPr>
        <w:t xml:space="preserve"> σημε</w:t>
      </w:r>
      <w:r w:rsidR="000C257B" w:rsidRPr="002560BB">
        <w:rPr>
          <w:b/>
          <w:bCs/>
          <w:sz w:val="26"/>
          <w:szCs w:val="26"/>
        </w:rPr>
        <w:t>ίωμα σύνταξης</w:t>
      </w:r>
      <w:r w:rsidR="0022034B" w:rsidRPr="002560BB">
        <w:rPr>
          <w:b/>
          <w:bCs/>
          <w:sz w:val="26"/>
          <w:szCs w:val="26"/>
        </w:rPr>
        <w:t xml:space="preserve"> </w:t>
      </w:r>
      <w:r w:rsidR="000C257B" w:rsidRPr="002560BB">
        <w:rPr>
          <w:b/>
          <w:bCs/>
          <w:sz w:val="26"/>
          <w:szCs w:val="26"/>
        </w:rPr>
        <w:t xml:space="preserve">του μηνός Σεπτεμβρίου 2025. </w:t>
      </w:r>
      <w:r w:rsidR="0022034B" w:rsidRPr="002560BB">
        <w:rPr>
          <w:b/>
          <w:bCs/>
          <w:sz w:val="26"/>
          <w:szCs w:val="26"/>
        </w:rPr>
        <w:t xml:space="preserve"> </w:t>
      </w:r>
    </w:p>
    <w:p w14:paraId="3177C4B8" w14:textId="6966AC3D" w:rsidR="00DF1462" w:rsidRPr="002560BB" w:rsidRDefault="00DF1462" w:rsidP="002560BB">
      <w:pPr>
        <w:jc w:val="both"/>
        <w:rPr>
          <w:b/>
          <w:bCs/>
          <w:sz w:val="26"/>
          <w:szCs w:val="26"/>
        </w:rPr>
      </w:pPr>
      <w:r w:rsidRPr="002560BB">
        <w:rPr>
          <w:b/>
          <w:bCs/>
          <w:sz w:val="26"/>
          <w:szCs w:val="26"/>
        </w:rPr>
        <w:t>2.</w:t>
      </w:r>
      <w:r w:rsidR="0022034B" w:rsidRPr="002560BB">
        <w:rPr>
          <w:b/>
          <w:bCs/>
          <w:sz w:val="26"/>
          <w:szCs w:val="26"/>
        </w:rPr>
        <w:t>Να συμπληρώσουν και να μας αποστ</w:t>
      </w:r>
      <w:r w:rsidR="002560BB">
        <w:rPr>
          <w:b/>
          <w:bCs/>
          <w:sz w:val="26"/>
          <w:szCs w:val="26"/>
        </w:rPr>
        <w:t>είλουν</w:t>
      </w:r>
      <w:r w:rsidR="0022034B" w:rsidRPr="002560BB">
        <w:rPr>
          <w:b/>
          <w:bCs/>
          <w:sz w:val="26"/>
          <w:szCs w:val="26"/>
        </w:rPr>
        <w:t xml:space="preserve"> θεωρημέν</w:t>
      </w:r>
      <w:r w:rsidR="000C257B" w:rsidRPr="002560BB">
        <w:rPr>
          <w:b/>
          <w:bCs/>
          <w:sz w:val="26"/>
          <w:szCs w:val="26"/>
        </w:rPr>
        <w:t>η</w:t>
      </w:r>
      <w:r w:rsidR="0022034B" w:rsidRPr="002560BB">
        <w:rPr>
          <w:b/>
          <w:bCs/>
          <w:sz w:val="26"/>
          <w:szCs w:val="26"/>
        </w:rPr>
        <w:t xml:space="preserve"> για το γνήσιο της υπογραφής τ</w:t>
      </w:r>
      <w:r w:rsidR="000C257B" w:rsidRPr="002560BB">
        <w:rPr>
          <w:b/>
          <w:bCs/>
          <w:sz w:val="26"/>
          <w:szCs w:val="26"/>
        </w:rPr>
        <w:t>ην</w:t>
      </w:r>
      <w:r w:rsidR="0022034B" w:rsidRPr="002560BB">
        <w:rPr>
          <w:b/>
          <w:bCs/>
          <w:sz w:val="26"/>
          <w:szCs w:val="26"/>
        </w:rPr>
        <w:t xml:space="preserve"> επισυναπτόμεν</w:t>
      </w:r>
      <w:r w:rsidR="000C257B" w:rsidRPr="002560BB">
        <w:rPr>
          <w:b/>
          <w:bCs/>
          <w:sz w:val="26"/>
          <w:szCs w:val="26"/>
        </w:rPr>
        <w:t>η</w:t>
      </w:r>
      <w:r w:rsidR="0022034B" w:rsidRPr="002560BB">
        <w:rPr>
          <w:b/>
          <w:bCs/>
          <w:sz w:val="26"/>
          <w:szCs w:val="26"/>
        </w:rPr>
        <w:t xml:space="preserve"> εξουσιοδότηση</w:t>
      </w:r>
      <w:r w:rsidR="000C257B" w:rsidRPr="002560BB">
        <w:rPr>
          <w:b/>
          <w:bCs/>
          <w:sz w:val="26"/>
          <w:szCs w:val="26"/>
        </w:rPr>
        <w:t xml:space="preserve">- υπεύθυνη δήλωση, (θεωρημένη μέσω </w:t>
      </w:r>
      <w:r w:rsidR="000C257B" w:rsidRPr="002560BB">
        <w:rPr>
          <w:b/>
          <w:bCs/>
          <w:sz w:val="26"/>
          <w:szCs w:val="26"/>
          <w:lang w:val="en-US"/>
        </w:rPr>
        <w:t>gov</w:t>
      </w:r>
      <w:r w:rsidR="000C257B" w:rsidRPr="002560BB">
        <w:rPr>
          <w:b/>
          <w:bCs/>
          <w:sz w:val="26"/>
          <w:szCs w:val="26"/>
        </w:rPr>
        <w:t>, με τη μορφή ΥΠΕΥΘΥΝΗΣ ΔΗΛΩΣΗΣ ΠΡΟΣ ΤΟ ΕΛΕΓΚΤΙΚΟ ΣΥΝΕΔΡΙΟ).</w:t>
      </w:r>
    </w:p>
    <w:p w14:paraId="29DD314E" w14:textId="77893428" w:rsidR="00DF1462" w:rsidRPr="00DF1462" w:rsidRDefault="00DF1462" w:rsidP="000546F2">
      <w:pPr>
        <w:jc w:val="both"/>
        <w:rPr>
          <w:rFonts w:ascii="Calibri" w:hAnsi="Calibri" w:cs="Calibri"/>
          <w:b/>
          <w:bCs/>
          <w:sz w:val="26"/>
          <w:szCs w:val="26"/>
        </w:rPr>
      </w:pPr>
      <w:r w:rsidRPr="002560BB">
        <w:rPr>
          <w:b/>
          <w:bCs/>
          <w:sz w:val="26"/>
          <w:szCs w:val="26"/>
        </w:rPr>
        <w:t>3.</w:t>
      </w:r>
      <w:r w:rsidR="0022034B" w:rsidRPr="002560BB">
        <w:rPr>
          <w:b/>
          <w:bCs/>
          <w:sz w:val="26"/>
          <w:szCs w:val="26"/>
        </w:rPr>
        <w:t xml:space="preserve"> Για κάθε συμμετέχοντα το κόστος συμμετοχής του στα δικαστικά έξοδα σύνταξης-κατάθεσης-επίδοσης  της ομαδικής αγωγής  ανέρχεται στο χρηματικό</w:t>
      </w:r>
      <w:r w:rsidR="0022034B" w:rsidRPr="002560BB">
        <w:rPr>
          <w:b/>
          <w:bCs/>
          <w:sz w:val="30"/>
          <w:szCs w:val="30"/>
        </w:rPr>
        <w:t xml:space="preserve"> ποσό των </w:t>
      </w:r>
      <w:r w:rsidR="000C257B" w:rsidRPr="002560BB">
        <w:rPr>
          <w:b/>
          <w:bCs/>
          <w:sz w:val="30"/>
          <w:szCs w:val="30"/>
        </w:rPr>
        <w:t>25</w:t>
      </w:r>
      <w:r w:rsidR="0022034B" w:rsidRPr="002560BB">
        <w:rPr>
          <w:b/>
          <w:bCs/>
          <w:sz w:val="30"/>
          <w:szCs w:val="30"/>
        </w:rPr>
        <w:t>€</w:t>
      </w:r>
      <w:r w:rsidR="0022034B" w:rsidRPr="00DF1462">
        <w:rPr>
          <w:b/>
          <w:bCs/>
        </w:rPr>
        <w:t xml:space="preserve"> </w:t>
      </w:r>
      <w:r w:rsidRPr="00DF1462">
        <w:rPr>
          <w:rFonts w:ascii="Calibri" w:hAnsi="Calibri" w:cs="Calibri"/>
          <w:b/>
          <w:bCs/>
          <w:sz w:val="26"/>
          <w:szCs w:val="26"/>
        </w:rPr>
        <w:t xml:space="preserve"> συμπεριλαμβανομένου ΦΠΑ,</w:t>
      </w:r>
      <w:r w:rsidR="00FE1FBA">
        <w:rPr>
          <w:rFonts w:ascii="Calibri" w:hAnsi="Calibri" w:cs="Calibri"/>
          <w:b/>
          <w:bCs/>
          <w:sz w:val="26"/>
          <w:szCs w:val="26"/>
        </w:rPr>
        <w:t xml:space="preserve"> που θα αποδεικνύεται με </w:t>
      </w:r>
      <w:r w:rsidRPr="00DF1462">
        <w:rPr>
          <w:rFonts w:ascii="Calibri" w:hAnsi="Calibri" w:cs="Calibri"/>
          <w:b/>
          <w:bCs/>
          <w:sz w:val="26"/>
          <w:szCs w:val="26"/>
        </w:rPr>
        <w:t xml:space="preserve"> ΚΑΤΑΘΕΣΗ στον τραπεζικό λογαριασμό  της δικηγορικής εταιρίας ΚΑΛΟΥΔΗΣ   στη τράπεζα ΠΕΙΡΑΙΩΣ :</w:t>
      </w:r>
    </w:p>
    <w:p w14:paraId="25B94186" w14:textId="77777777" w:rsidR="00DF1462" w:rsidRPr="00DF1462" w:rsidRDefault="00DF1462" w:rsidP="00DF1462">
      <w:pPr>
        <w:spacing w:line="276" w:lineRule="auto"/>
        <w:jc w:val="both"/>
        <w:rPr>
          <w:rFonts w:ascii="Calibri" w:hAnsi="Calibri" w:cs="Calibri"/>
          <w:b/>
          <w:bCs/>
          <w:sz w:val="26"/>
          <w:szCs w:val="26"/>
        </w:rPr>
      </w:pPr>
      <w:r w:rsidRPr="00DF1462">
        <w:rPr>
          <w:rFonts w:ascii="Calibri" w:hAnsi="Calibri" w:cs="Calibri"/>
          <w:b/>
          <w:bCs/>
          <w:sz w:val="26"/>
          <w:szCs w:val="26"/>
        </w:rPr>
        <w:t xml:space="preserve">ΙΒΑΝ GR68 0171 7520 0067 5214 0185 225     </w:t>
      </w:r>
    </w:p>
    <w:p w14:paraId="4F137065" w14:textId="0909BA03" w:rsidR="00DF1462" w:rsidRPr="00DF1462" w:rsidRDefault="00DF1462" w:rsidP="00DF1462">
      <w:pPr>
        <w:spacing w:line="276" w:lineRule="auto"/>
        <w:jc w:val="both"/>
        <w:rPr>
          <w:rFonts w:ascii="Calibri" w:hAnsi="Calibri" w:cs="Calibri"/>
          <w:b/>
          <w:bCs/>
          <w:sz w:val="26"/>
          <w:szCs w:val="26"/>
        </w:rPr>
      </w:pPr>
      <w:r w:rsidRPr="00DF1462">
        <w:rPr>
          <w:rFonts w:ascii="Calibri" w:hAnsi="Calibri" w:cs="Calibri"/>
          <w:b/>
          <w:bCs/>
          <w:sz w:val="26"/>
          <w:szCs w:val="26"/>
        </w:rPr>
        <w:t xml:space="preserve"> και αιτιολογία «</w:t>
      </w:r>
      <w:r w:rsidR="00AD0DF2">
        <w:rPr>
          <w:rFonts w:ascii="Calibri" w:hAnsi="Calibri" w:cs="Calibri"/>
          <w:b/>
          <w:bCs/>
          <w:sz w:val="26"/>
          <w:szCs w:val="26"/>
        </w:rPr>
        <w:t>(</w:t>
      </w:r>
      <w:r w:rsidRPr="00DF1462">
        <w:rPr>
          <w:rFonts w:ascii="Calibri" w:hAnsi="Calibri" w:cs="Calibri"/>
          <w:b/>
          <w:bCs/>
          <w:sz w:val="26"/>
          <w:szCs w:val="26"/>
        </w:rPr>
        <w:t xml:space="preserve">ΟΝΟΜΑΤΕΠΩΝΥΜΟ </w:t>
      </w:r>
      <w:r w:rsidR="00AD0DF2">
        <w:rPr>
          <w:rFonts w:ascii="Calibri" w:hAnsi="Calibri" w:cs="Calibri"/>
          <w:b/>
          <w:bCs/>
          <w:sz w:val="26"/>
          <w:szCs w:val="26"/>
        </w:rPr>
        <w:t xml:space="preserve">) ΣΥΜΜΕΤΟΧΗ ΣΤΗΝ ΑΓΩΓΗ  </w:t>
      </w:r>
      <w:r w:rsidRPr="00DF1462">
        <w:rPr>
          <w:rFonts w:ascii="Calibri" w:hAnsi="Calibri" w:cs="Calibri"/>
          <w:b/>
          <w:bCs/>
          <w:sz w:val="26"/>
          <w:szCs w:val="26"/>
        </w:rPr>
        <w:t>ΔΩΡ</w:t>
      </w:r>
      <w:r w:rsidR="00AD0DF2">
        <w:rPr>
          <w:rFonts w:ascii="Calibri" w:hAnsi="Calibri" w:cs="Calibri"/>
          <w:b/>
          <w:bCs/>
          <w:sz w:val="26"/>
          <w:szCs w:val="26"/>
        </w:rPr>
        <w:t>ΩΝ 2025</w:t>
      </w:r>
      <w:r w:rsidRPr="00DF1462">
        <w:rPr>
          <w:rFonts w:ascii="Calibri" w:hAnsi="Calibri" w:cs="Calibri"/>
          <w:b/>
          <w:bCs/>
          <w:sz w:val="26"/>
          <w:szCs w:val="26"/>
        </w:rPr>
        <w:t>».</w:t>
      </w:r>
    </w:p>
    <w:p w14:paraId="37CBADCE" w14:textId="618D9EA4" w:rsidR="00DF1462" w:rsidRDefault="00DF1462" w:rsidP="00DF1462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 </w:t>
      </w:r>
      <w:r w:rsidRPr="0055143D">
        <w:rPr>
          <w:rFonts w:ascii="Calibri" w:hAnsi="Calibri" w:cs="Calibri"/>
          <w:sz w:val="26"/>
          <w:szCs w:val="26"/>
        </w:rPr>
        <w:t xml:space="preserve">Τα </w:t>
      </w:r>
      <w:r>
        <w:rPr>
          <w:rFonts w:ascii="Calibri" w:hAnsi="Calibri" w:cs="Calibri"/>
          <w:sz w:val="26"/>
          <w:szCs w:val="26"/>
        </w:rPr>
        <w:t xml:space="preserve"> ανωτέρω </w:t>
      </w:r>
      <w:r w:rsidRPr="0055143D">
        <w:rPr>
          <w:rFonts w:ascii="Calibri" w:hAnsi="Calibri" w:cs="Calibri"/>
          <w:sz w:val="26"/>
          <w:szCs w:val="26"/>
        </w:rPr>
        <w:t>δικαιολογητικά</w:t>
      </w:r>
      <w:r>
        <w:rPr>
          <w:rFonts w:ascii="Calibri" w:hAnsi="Calibri" w:cs="Calibri"/>
          <w:sz w:val="26"/>
          <w:szCs w:val="26"/>
        </w:rPr>
        <w:t xml:space="preserve"> μαζί με το παραστατικό κατάθεσης των δικαστικών εξόδων, </w:t>
      </w:r>
      <w:r w:rsidRPr="0055143D">
        <w:rPr>
          <w:rFonts w:ascii="Calibri" w:hAnsi="Calibri" w:cs="Calibri"/>
          <w:sz w:val="26"/>
          <w:szCs w:val="26"/>
        </w:rPr>
        <w:t xml:space="preserve"> </w:t>
      </w:r>
      <w:r w:rsidRPr="00EF7A44">
        <w:rPr>
          <w:rFonts w:ascii="Calibri" w:hAnsi="Calibri" w:cs="Calibri"/>
          <w:b/>
          <w:bCs/>
          <w:sz w:val="26"/>
          <w:szCs w:val="26"/>
        </w:rPr>
        <w:t xml:space="preserve">απαιτείται να σταλούν </w:t>
      </w:r>
      <w:r w:rsidRPr="002560BB">
        <w:rPr>
          <w:rFonts w:ascii="Calibri" w:hAnsi="Calibri" w:cs="Calibri"/>
          <w:b/>
          <w:bCs/>
          <w:sz w:val="26"/>
          <w:szCs w:val="26"/>
          <w:u w:val="single"/>
        </w:rPr>
        <w:t>ΜΕΧΡΙ ΤΗΝ 27/10/2025,</w:t>
      </w:r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55143D">
        <w:rPr>
          <w:rFonts w:ascii="Calibri" w:hAnsi="Calibri" w:cs="Calibri"/>
          <w:sz w:val="26"/>
          <w:szCs w:val="26"/>
        </w:rPr>
        <w:t xml:space="preserve">ταχυδρομικώς με συστημένη επιστολή, στη </w:t>
      </w:r>
      <w:r>
        <w:rPr>
          <w:rFonts w:ascii="Calibri" w:hAnsi="Calibri" w:cs="Calibri"/>
          <w:sz w:val="26"/>
          <w:szCs w:val="26"/>
        </w:rPr>
        <w:t xml:space="preserve">ταχυδρομική </w:t>
      </w:r>
      <w:r w:rsidRPr="0055143D">
        <w:rPr>
          <w:rFonts w:ascii="Calibri" w:hAnsi="Calibri" w:cs="Calibri"/>
          <w:sz w:val="26"/>
          <w:szCs w:val="26"/>
        </w:rPr>
        <w:t>διεύθυνση :</w:t>
      </w:r>
      <w:r>
        <w:rPr>
          <w:rFonts w:ascii="Calibri" w:hAnsi="Calibri" w:cs="Calibri"/>
          <w:sz w:val="26"/>
          <w:szCs w:val="26"/>
        </w:rPr>
        <w:t xml:space="preserve"> </w:t>
      </w:r>
    </w:p>
    <w:p w14:paraId="374473CC" w14:textId="77777777" w:rsidR="00DF1462" w:rsidRPr="003626F4" w:rsidRDefault="00DF1462" w:rsidP="00DF1462">
      <w:pPr>
        <w:spacing w:line="276" w:lineRule="auto"/>
        <w:jc w:val="both"/>
        <w:rPr>
          <w:rFonts w:ascii="Calibri" w:hAnsi="Calibri" w:cs="Calibri"/>
          <w:b/>
          <w:bCs/>
          <w:sz w:val="26"/>
          <w:szCs w:val="26"/>
        </w:rPr>
      </w:pPr>
      <w:r w:rsidRPr="003626F4">
        <w:rPr>
          <w:rFonts w:ascii="Calibri" w:hAnsi="Calibri" w:cs="Calibri"/>
          <w:b/>
          <w:bCs/>
          <w:sz w:val="26"/>
          <w:szCs w:val="26"/>
        </w:rPr>
        <w:t xml:space="preserve">Δικηγορική Εταιρία ΚΑΛΟΥΔΗΣ </w:t>
      </w:r>
    </w:p>
    <w:p w14:paraId="581B2DB4" w14:textId="77777777" w:rsidR="00DF1462" w:rsidRPr="003626F4" w:rsidRDefault="00DF1462" w:rsidP="00DF1462">
      <w:pPr>
        <w:spacing w:line="276" w:lineRule="auto"/>
        <w:jc w:val="both"/>
        <w:rPr>
          <w:rFonts w:ascii="Calibri" w:hAnsi="Calibri" w:cs="Calibri"/>
          <w:b/>
          <w:bCs/>
          <w:sz w:val="26"/>
          <w:szCs w:val="26"/>
        </w:rPr>
      </w:pPr>
      <w:r w:rsidRPr="003626F4">
        <w:rPr>
          <w:rFonts w:ascii="Calibri" w:hAnsi="Calibri" w:cs="Calibri"/>
          <w:b/>
          <w:bCs/>
          <w:sz w:val="26"/>
          <w:szCs w:val="26"/>
        </w:rPr>
        <w:t xml:space="preserve">Λ. </w:t>
      </w:r>
      <w:proofErr w:type="spellStart"/>
      <w:r w:rsidRPr="003626F4">
        <w:rPr>
          <w:rFonts w:ascii="Calibri" w:hAnsi="Calibri" w:cs="Calibri"/>
          <w:b/>
          <w:bCs/>
          <w:sz w:val="26"/>
          <w:szCs w:val="26"/>
        </w:rPr>
        <w:t>Κηφισίας</w:t>
      </w:r>
      <w:proofErr w:type="spellEnd"/>
      <w:r w:rsidRPr="003626F4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3626F4">
        <w:rPr>
          <w:rFonts w:ascii="Calibri" w:hAnsi="Calibri" w:cs="Calibri"/>
          <w:b/>
          <w:bCs/>
          <w:sz w:val="26"/>
          <w:szCs w:val="26"/>
        </w:rPr>
        <w:t>αρ</w:t>
      </w:r>
      <w:proofErr w:type="spellEnd"/>
      <w:r w:rsidRPr="003626F4">
        <w:rPr>
          <w:rFonts w:ascii="Calibri" w:hAnsi="Calibri" w:cs="Calibri"/>
          <w:b/>
          <w:bCs/>
          <w:sz w:val="26"/>
          <w:szCs w:val="26"/>
        </w:rPr>
        <w:t xml:space="preserve"> 49 </w:t>
      </w:r>
      <w:proofErr w:type="spellStart"/>
      <w:r w:rsidRPr="003626F4">
        <w:rPr>
          <w:rFonts w:ascii="Calibri" w:hAnsi="Calibri" w:cs="Calibri"/>
          <w:b/>
          <w:bCs/>
          <w:sz w:val="26"/>
          <w:szCs w:val="26"/>
        </w:rPr>
        <w:t>τκ</w:t>
      </w:r>
      <w:proofErr w:type="spellEnd"/>
      <w:r w:rsidRPr="003626F4">
        <w:rPr>
          <w:rFonts w:ascii="Calibri" w:hAnsi="Calibri" w:cs="Calibri"/>
          <w:b/>
          <w:bCs/>
          <w:sz w:val="26"/>
          <w:szCs w:val="26"/>
        </w:rPr>
        <w:t xml:space="preserve"> 11523 ΑΘΗΝΑ. </w:t>
      </w:r>
    </w:p>
    <w:p w14:paraId="4A096158" w14:textId="49AFD655" w:rsidR="00DF1462" w:rsidRPr="00B52A0B" w:rsidRDefault="00DF1462" w:rsidP="00DF1462">
      <w:pPr>
        <w:spacing w:line="276" w:lineRule="auto"/>
        <w:jc w:val="center"/>
        <w:rPr>
          <w:rFonts w:ascii="Calibri" w:hAnsi="Calibri" w:cs="Calibri"/>
          <w:sz w:val="26"/>
          <w:szCs w:val="26"/>
        </w:rPr>
      </w:pPr>
      <w:r>
        <w:t xml:space="preserve">                                                                                                  </w:t>
      </w:r>
      <w:r w:rsidR="0022034B">
        <w:t xml:space="preserve">  </w:t>
      </w:r>
      <w:r w:rsidRPr="00B52A0B">
        <w:rPr>
          <w:rFonts w:ascii="Calibri" w:hAnsi="Calibri" w:cs="Calibri"/>
          <w:sz w:val="26"/>
          <w:szCs w:val="26"/>
        </w:rPr>
        <w:t xml:space="preserve">Αθήνα, </w:t>
      </w:r>
      <w:r>
        <w:rPr>
          <w:rFonts w:ascii="Calibri" w:hAnsi="Calibri" w:cs="Calibri"/>
          <w:sz w:val="26"/>
          <w:szCs w:val="26"/>
        </w:rPr>
        <w:t>13/10/2025</w:t>
      </w:r>
    </w:p>
    <w:p w14:paraId="3329E188" w14:textId="00BE4815" w:rsidR="0022034B" w:rsidRDefault="00DF1462" w:rsidP="00DF1462">
      <w:pPr>
        <w:jc w:val="both"/>
      </w:pPr>
      <w:r w:rsidRPr="00B52A0B">
        <w:rPr>
          <w:rFonts w:ascii="Calibri" w:hAnsi="Calibri" w:cs="Calibri"/>
          <w:sz w:val="26"/>
          <w:szCs w:val="26"/>
        </w:rPr>
        <w:t xml:space="preserve">                                                                               </w:t>
      </w:r>
      <w:r>
        <w:rPr>
          <w:rFonts w:ascii="Calibri" w:hAnsi="Calibri" w:cs="Calibri"/>
          <w:sz w:val="26"/>
          <w:szCs w:val="26"/>
        </w:rPr>
        <w:t xml:space="preserve">                  </w:t>
      </w:r>
      <w:r w:rsidRPr="00B52A0B">
        <w:rPr>
          <w:rFonts w:ascii="Calibri" w:hAnsi="Calibri" w:cs="Calibri"/>
          <w:sz w:val="26"/>
          <w:szCs w:val="26"/>
        </w:rPr>
        <w:t xml:space="preserve">Με  εκτίμηση </w:t>
      </w:r>
      <w:r>
        <w:rPr>
          <w:rFonts w:ascii="Calibri" w:hAnsi="Calibri" w:cs="Calibri"/>
          <w:sz w:val="26"/>
          <w:szCs w:val="26"/>
        </w:rPr>
        <w:t>,</w:t>
      </w:r>
    </w:p>
    <w:p w14:paraId="6D282F6C" w14:textId="56CA58C5" w:rsidR="00DF1462" w:rsidRDefault="00DF1462" w:rsidP="00DF1462">
      <w:pPr>
        <w:jc w:val="right"/>
      </w:pPr>
      <w:r>
        <w:rPr>
          <w:noProof/>
        </w:rPr>
        <w:drawing>
          <wp:inline distT="0" distB="0" distL="0" distR="0" wp14:anchorId="355B5E24" wp14:editId="1CCBCA7F">
            <wp:extent cx="2466975" cy="752475"/>
            <wp:effectExtent l="0" t="0" r="9525" b="9525"/>
            <wp:docPr id="4" name="Picture 2" descr="A person walking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person walking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4B9DC" w14:textId="77777777" w:rsidR="00DF1462" w:rsidRPr="00DF1462" w:rsidRDefault="00DF1462" w:rsidP="00DF1462">
      <w:pPr>
        <w:spacing w:after="0"/>
        <w:jc w:val="right"/>
      </w:pPr>
      <w:r w:rsidRPr="00DF1462">
        <w:rPr>
          <w:b/>
          <w:bCs/>
        </w:rPr>
        <w:t>Καλούδης Χ. Σωσίπατρος</w:t>
      </w:r>
    </w:p>
    <w:p w14:paraId="59EB239B" w14:textId="77777777" w:rsidR="00DF1462" w:rsidRPr="00DF1462" w:rsidRDefault="00DF1462" w:rsidP="00DF1462">
      <w:pPr>
        <w:spacing w:after="0"/>
        <w:jc w:val="right"/>
      </w:pPr>
      <w:r w:rsidRPr="00DF1462">
        <w:rPr>
          <w:b/>
          <w:bCs/>
        </w:rPr>
        <w:t>Καλούδη Σ. Αικατερίνη</w:t>
      </w:r>
    </w:p>
    <w:p w14:paraId="2CC1E6B9" w14:textId="77777777" w:rsidR="00DF1462" w:rsidRPr="00DF1462" w:rsidRDefault="00DF1462" w:rsidP="00DF1462">
      <w:pPr>
        <w:spacing w:after="0"/>
        <w:jc w:val="right"/>
        <w:rPr>
          <w:lang w:val="en-US"/>
        </w:rPr>
      </w:pPr>
      <w:r w:rsidRPr="00DF1462">
        <w:rPr>
          <w:b/>
          <w:bCs/>
          <w:lang w:val="en-US"/>
        </w:rPr>
        <w:t>Κα</w:t>
      </w:r>
      <w:proofErr w:type="spellStart"/>
      <w:r w:rsidRPr="00DF1462">
        <w:rPr>
          <w:b/>
          <w:bCs/>
          <w:lang w:val="en-US"/>
        </w:rPr>
        <w:t>λούδης</w:t>
      </w:r>
      <w:proofErr w:type="spellEnd"/>
      <w:r w:rsidRPr="00DF1462">
        <w:rPr>
          <w:b/>
          <w:bCs/>
          <w:lang w:val="en-US"/>
        </w:rPr>
        <w:t xml:space="preserve"> Σ. Χα</w:t>
      </w:r>
      <w:proofErr w:type="spellStart"/>
      <w:r w:rsidRPr="00DF1462">
        <w:rPr>
          <w:b/>
          <w:bCs/>
          <w:lang w:val="en-US"/>
        </w:rPr>
        <w:t>ράλ</w:t>
      </w:r>
      <w:proofErr w:type="spellEnd"/>
      <w:r w:rsidRPr="00DF1462">
        <w:rPr>
          <w:b/>
          <w:bCs/>
          <w:lang w:val="en-US"/>
        </w:rPr>
        <w:t>αμπος</w:t>
      </w:r>
    </w:p>
    <w:sectPr w:rsidR="00DF1462" w:rsidRPr="00DF14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7FA8"/>
    <w:multiLevelType w:val="hybridMultilevel"/>
    <w:tmpl w:val="C6646A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6349C"/>
    <w:multiLevelType w:val="multilevel"/>
    <w:tmpl w:val="E43A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867A81"/>
    <w:multiLevelType w:val="multilevel"/>
    <w:tmpl w:val="199E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3928223">
    <w:abstractNumId w:val="2"/>
  </w:num>
  <w:num w:numId="2" w16cid:durableId="1265841163">
    <w:abstractNumId w:val="1"/>
  </w:num>
  <w:num w:numId="3" w16cid:durableId="1146312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E9"/>
    <w:rsid w:val="000267E9"/>
    <w:rsid w:val="000546F2"/>
    <w:rsid w:val="00080549"/>
    <w:rsid w:val="000C257B"/>
    <w:rsid w:val="0022034B"/>
    <w:rsid w:val="002560BB"/>
    <w:rsid w:val="00307BC3"/>
    <w:rsid w:val="003135E2"/>
    <w:rsid w:val="003501F9"/>
    <w:rsid w:val="00437051"/>
    <w:rsid w:val="007C4124"/>
    <w:rsid w:val="008D3826"/>
    <w:rsid w:val="00AD0DF2"/>
    <w:rsid w:val="00BE48F9"/>
    <w:rsid w:val="00D4457C"/>
    <w:rsid w:val="00DF1462"/>
    <w:rsid w:val="00E378E9"/>
    <w:rsid w:val="00EA6A4A"/>
    <w:rsid w:val="00ED2729"/>
    <w:rsid w:val="00F421E4"/>
    <w:rsid w:val="00F95DAE"/>
    <w:rsid w:val="00FE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7B834"/>
  <w15:chartTrackingRefBased/>
  <w15:docId w15:val="{D8DCC071-DC17-4361-99D5-0061B6ED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5E2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0C257B"/>
    <w:rPr>
      <w:rFonts w:ascii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0C257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C2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279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0341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9141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sintaxis.gr/2022/02/24/%CF%80%CF%81%CF%8C%CF%84%CF%85%CF%80%CE%B7-%CE%B4%CE%AF%CE%BA%CE%B7-%CF%83%CF%84%CE%BF-%CF%83%CF%84%CE%B5-%CE%B3%CE%B9%CE%B1-%CF%84%CE%B1-%CE%B4%CF%8E%CF%81%CE%B1-%CF%84%CF%89%CE%BD-%CE%B5%CF%80%CE%B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ntaxis.gr/tag/13%CE%B7-14%CE%B7-%CF%83%CF%8D%CE%BD%CF%84%CE%B1%CE%BE%CE%B7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xaris kaloudis</dc:creator>
  <cp:keywords/>
  <dc:description/>
  <cp:lastModifiedBy>nikos ouranos</cp:lastModifiedBy>
  <cp:revision>2</cp:revision>
  <dcterms:created xsi:type="dcterms:W3CDTF">2025-10-23T17:49:00Z</dcterms:created>
  <dcterms:modified xsi:type="dcterms:W3CDTF">2025-10-23T17:49:00Z</dcterms:modified>
</cp:coreProperties>
</file>